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2BD" w:rsidRDefault="000562BD">
      <w:pPr>
        <w:suppressAutoHyphens/>
        <w:jc w:val="center"/>
      </w:pPr>
      <w:r>
        <w:t>ДОГОВОР ОБ ОБРАЗОВАНИИ № -</w:t>
      </w:r>
      <w:r w:rsidR="004C2615">
        <w:t xml:space="preserve"> </w:t>
      </w:r>
      <w:r w:rsidR="004857E0">
        <w:t xml:space="preserve">     </w:t>
      </w:r>
      <w:bookmarkStart w:id="0" w:name="_GoBack"/>
      <w:bookmarkEnd w:id="0"/>
      <w:r w:rsidR="00677102">
        <w:t xml:space="preserve"> </w:t>
      </w:r>
      <w:r>
        <w:t>К</w:t>
      </w:r>
      <w:r>
        <w:rPr>
          <w:u w:val="single"/>
        </w:rPr>
        <w:br/>
      </w:r>
      <w:r>
        <w:t xml:space="preserve">на обучение по дополнительным образовательным программам </w:t>
      </w:r>
    </w:p>
    <w:p w:rsidR="000562BD" w:rsidRDefault="000562BD">
      <w:pPr>
        <w:suppressAutoHyphens/>
        <w:jc w:val="center"/>
        <w:rPr>
          <w:sz w:val="16"/>
          <w:szCs w:val="16"/>
        </w:rPr>
      </w:pPr>
    </w:p>
    <w:p w:rsidR="000562BD" w:rsidRDefault="000562BD">
      <w:pPr>
        <w:suppressAutoHyphens/>
      </w:pPr>
      <w:r>
        <w:t xml:space="preserve">г. Ростов-на-Дону                                                    </w:t>
      </w:r>
      <w:r w:rsidR="002904A7">
        <w:t xml:space="preserve">                              </w:t>
      </w:r>
      <w:r w:rsidR="006829FC">
        <w:t xml:space="preserve">   </w:t>
      </w:r>
      <w:r w:rsidR="00D432C7">
        <w:t xml:space="preserve">   </w:t>
      </w:r>
      <w:r w:rsidR="006829FC">
        <w:t>«</w:t>
      </w:r>
      <w:r w:rsidR="004C2615">
        <w:t>___</w:t>
      </w:r>
      <w:r w:rsidR="00677102">
        <w:t>»</w:t>
      </w:r>
      <w:r w:rsidR="004C2615">
        <w:t xml:space="preserve"> </w:t>
      </w:r>
      <w:r w:rsidR="008E1B63">
        <w:t>август</w:t>
      </w:r>
      <w:r w:rsidR="0014643D">
        <w:t xml:space="preserve"> </w:t>
      </w:r>
      <w:r w:rsidR="009C7B7C">
        <w:t>2019</w:t>
      </w:r>
      <w:r>
        <w:t xml:space="preserve"> г.</w:t>
      </w:r>
    </w:p>
    <w:p w:rsidR="000562BD" w:rsidRDefault="000562BD">
      <w:pPr>
        <w:suppressAutoHyphens/>
      </w:pPr>
    </w:p>
    <w:p w:rsidR="000562BD" w:rsidRDefault="000562BD">
      <w:pPr>
        <w:suppressAutoHyphens/>
        <w:ind w:firstLine="705"/>
        <w:jc w:val="both"/>
      </w:pPr>
      <w:r>
        <w:t>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 осуществляющее образовательную деятельность на основании лицензии Серия 77Л01 № 0008574 от 08 августа 2016 г., регистрационный  № 037750, выданной Департаментом образования города Москвы (далее – Лицензия), Приложение к Лицензии № 2.1 на осуществление образовательной деятельности от 08  августа 2016 года именуемое в дальнейшем «Исполнитель», в лице директора филиала Федерального государственного бюджетного учреждения дополнительного профессионального образования «Учебно-методический центр по образованию на железнодорожном транспорт</w:t>
      </w:r>
      <w:r w:rsidR="005A1893">
        <w:t>е» в г. Ростове-на-Дону, Ярошенко Андрея  Николаевича</w:t>
      </w:r>
      <w:r>
        <w:t>, действующ</w:t>
      </w:r>
      <w:r w:rsidR="00D432C7">
        <w:t>е</w:t>
      </w:r>
      <w:r w:rsidR="005A1893">
        <w:t>й на основании доверенности № 13 от 25.04.2019</w:t>
      </w:r>
      <w:r w:rsidR="00117410">
        <w:t xml:space="preserve"> </w:t>
      </w:r>
      <w:r>
        <w:t xml:space="preserve">г., и </w:t>
      </w:r>
      <w:r w:rsidR="008E1B63">
        <w:t xml:space="preserve">_______________________________________________________________________________________________________________________________________________ с </w:t>
      </w:r>
      <w:r>
        <w:rPr>
          <w:sz w:val="22"/>
          <w:szCs w:val="22"/>
        </w:rPr>
        <w:t>другой стороны,</w:t>
      </w:r>
      <w:r>
        <w:t xml:space="preserve"> именуем</w:t>
      </w:r>
      <w:r w:rsidR="008E1B63">
        <w:t>ый</w:t>
      </w:r>
      <w:r>
        <w:t xml:space="preserve"> в дальнейшем «</w:t>
      </w:r>
      <w:r w:rsidR="002E0606">
        <w:t xml:space="preserve">     </w:t>
      </w:r>
      <w:r w:rsidR="008E1B63">
        <w:t xml:space="preserve">», </w:t>
      </w:r>
      <w:r>
        <w:t xml:space="preserve"> совместно именуемые Стороны, заключили настоящий Договор о нижеследующем:</w:t>
      </w:r>
    </w:p>
    <w:p w:rsidR="000562BD" w:rsidRDefault="000562BD">
      <w:pPr>
        <w:suppressAutoHyphens/>
        <w:jc w:val="both"/>
      </w:pPr>
    </w:p>
    <w:p w:rsidR="000562BD" w:rsidRDefault="000562BD">
      <w:pPr>
        <w:suppressAutoHyphens/>
        <w:jc w:val="center"/>
      </w:pPr>
      <w:r>
        <w:t>I. Предмет Договора</w:t>
      </w:r>
    </w:p>
    <w:p w:rsidR="000562BD" w:rsidRPr="00741A52" w:rsidRDefault="000562BD">
      <w:pPr>
        <w:suppressAutoHyphens/>
        <w:ind w:firstLine="555"/>
        <w:jc w:val="both"/>
      </w:pPr>
      <w:r>
        <w:t>1.1. Исполнитель обязуется предоставить образовательную услугу по программе дополнительного профессионального об</w:t>
      </w:r>
      <w:r w:rsidR="00AC703D">
        <w:t>разования переподготовки</w:t>
      </w:r>
      <w:r>
        <w:t xml:space="preserve">, а Заказчик, обязуется оплатить образовательную услугу по </w:t>
      </w:r>
      <w:r w:rsidR="008E1B63">
        <w:t>теме: ________________________________________________________________________________</w:t>
      </w:r>
      <w:r w:rsidR="008E1B63" w:rsidRPr="008E1B63">
        <w:t xml:space="preserve">_______________________________________________________________________________________________________________________________________________________ </w:t>
      </w:r>
      <w:r w:rsidR="00162506" w:rsidRPr="008E1B63">
        <w:t xml:space="preserve"> </w:t>
      </w:r>
      <w:r w:rsidRPr="008E1B63">
        <w:t xml:space="preserve"> </w:t>
      </w:r>
      <w:r w:rsidRPr="00741A52">
        <w:t xml:space="preserve">далее – Курсы, в соответствии с учебными планами и образовательными программами Исполнителя. </w:t>
      </w:r>
    </w:p>
    <w:p w:rsidR="000562BD" w:rsidRPr="00741A52" w:rsidRDefault="000562BD">
      <w:pPr>
        <w:suppressAutoHyphens/>
      </w:pPr>
      <w:r w:rsidRPr="00741A52">
        <w:t>Срок освоения образовательной программы на момент</w:t>
      </w:r>
      <w:r w:rsidR="00877D58">
        <w:t xml:space="preserve"> п</w:t>
      </w:r>
      <w:r w:rsidR="00CA79F0">
        <w:t>одписания Договора составляет</w:t>
      </w:r>
      <w:r w:rsidR="008E1B63">
        <w:t xml:space="preserve"> ________ </w:t>
      </w:r>
      <w:r w:rsidR="0063216D">
        <w:rPr>
          <w:u w:val="single"/>
        </w:rPr>
        <w:t>ч</w:t>
      </w:r>
      <w:r w:rsidR="004C2615">
        <w:rPr>
          <w:u w:val="single"/>
        </w:rPr>
        <w:t>аса</w:t>
      </w:r>
      <w:r w:rsidRPr="00741A52">
        <w:t>.</w:t>
      </w:r>
    </w:p>
    <w:p w:rsidR="000562BD" w:rsidRDefault="000562BD">
      <w:pPr>
        <w:suppressAutoHyphens/>
        <w:ind w:firstLine="540"/>
        <w:jc w:val="both"/>
      </w:pPr>
      <w:r>
        <w:t xml:space="preserve">1.2. После освоения образовательной программы </w:t>
      </w:r>
      <w:r w:rsidR="008E1B63">
        <w:t>Заказчику</w:t>
      </w:r>
      <w:r>
        <w:t xml:space="preserve"> выдается </w:t>
      </w:r>
      <w:r w:rsidR="008E1B63">
        <w:t xml:space="preserve">диплом </w:t>
      </w:r>
      <w:r>
        <w:t>установленного образца.</w:t>
      </w:r>
    </w:p>
    <w:p w:rsidR="000562BD" w:rsidRDefault="000562BD">
      <w:pPr>
        <w:suppressAutoHyphens/>
        <w:jc w:val="center"/>
      </w:pPr>
    </w:p>
    <w:p w:rsidR="000562BD" w:rsidRDefault="000562BD">
      <w:pPr>
        <w:suppressAutoHyphens/>
        <w:jc w:val="center"/>
      </w:pPr>
      <w:r>
        <w:t>II. Права Исполнителя  и Обучающихся.</w:t>
      </w:r>
    </w:p>
    <w:p w:rsidR="000562BD" w:rsidRDefault="000562BD">
      <w:pPr>
        <w:suppressAutoHyphens/>
        <w:ind w:firstLine="540"/>
        <w:jc w:val="both"/>
      </w:pPr>
      <w:r>
        <w:t>2.1. Исполнитель вправе:</w:t>
      </w:r>
    </w:p>
    <w:p w:rsidR="000562BD" w:rsidRDefault="000562BD">
      <w:pPr>
        <w:suppressAutoHyphens/>
        <w:ind w:firstLine="540"/>
        <w:jc w:val="both"/>
      </w:pPr>
      <w: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0562BD" w:rsidRDefault="000562BD">
      <w:pPr>
        <w:suppressAutoHyphens/>
        <w:ind w:firstLine="540"/>
        <w:jc w:val="both"/>
      </w:pPr>
      <w:r>
        <w:t>2.1.2. Применять к Обучающимся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562BD" w:rsidRDefault="000562BD">
      <w:pPr>
        <w:suppressAutoHyphens/>
        <w:ind w:firstLine="540"/>
        <w:jc w:val="both"/>
      </w:pPr>
      <w:r>
        <w:t xml:space="preserve">2.2. Обучающиеся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0562BD" w:rsidRDefault="000562BD">
      <w:pPr>
        <w:suppressAutoHyphens/>
        <w:ind w:firstLine="540"/>
        <w:jc w:val="both"/>
      </w:pPr>
      <w:r>
        <w:t>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Обучающиеся также вправе:</w:t>
      </w:r>
    </w:p>
    <w:p w:rsidR="000562BD" w:rsidRDefault="000562BD">
      <w:pPr>
        <w:suppressAutoHyphens/>
        <w:ind w:firstLine="540"/>
        <w:jc w:val="both"/>
      </w:pPr>
      <w: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0562BD" w:rsidRDefault="000562BD">
      <w:pPr>
        <w:suppressAutoHyphens/>
        <w:ind w:firstLine="540"/>
        <w:jc w:val="both"/>
      </w:pPr>
      <w:r>
        <w:t>2.3.2. Обращаться к Исполнителю по вопросам, касающимся образовательного процесса.</w:t>
      </w:r>
    </w:p>
    <w:p w:rsidR="000562BD" w:rsidRDefault="000562BD">
      <w:pPr>
        <w:suppressAutoHyphens/>
        <w:ind w:firstLine="540"/>
        <w:jc w:val="both"/>
      </w:pPr>
      <w:r>
        <w:lastRenderedPageBreak/>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0562BD" w:rsidRDefault="000562BD">
      <w:pPr>
        <w:suppressAutoHyphens/>
        <w:ind w:firstLine="540"/>
        <w:jc w:val="both"/>
      </w:pPr>
      <w: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0562BD" w:rsidRDefault="000562BD">
      <w:pPr>
        <w:suppressAutoHyphens/>
        <w:ind w:firstLine="540"/>
        <w:jc w:val="both"/>
      </w:pPr>
      <w:r>
        <w:t>2.3.5. Получать полную и достоверную информацию об оценке своих знаний, умений, навыков и компетенций, а также о критериях этой оценки.</w:t>
      </w:r>
    </w:p>
    <w:p w:rsidR="000562BD" w:rsidRDefault="000562BD">
      <w:pPr>
        <w:suppressAutoHyphens/>
        <w:jc w:val="center"/>
        <w:rPr>
          <w:b/>
        </w:rPr>
      </w:pPr>
    </w:p>
    <w:p w:rsidR="000562BD" w:rsidRDefault="000562BD">
      <w:pPr>
        <w:suppressAutoHyphens/>
        <w:jc w:val="center"/>
      </w:pPr>
      <w:r>
        <w:t>III. Обязанности Исполнителя и Обучающихся.</w:t>
      </w:r>
    </w:p>
    <w:p w:rsidR="000562BD" w:rsidRDefault="000562BD">
      <w:pPr>
        <w:suppressAutoHyphens/>
        <w:ind w:firstLine="540"/>
        <w:jc w:val="both"/>
      </w:pPr>
      <w:r>
        <w:t>3.1. Исполнитель обязан:</w:t>
      </w:r>
    </w:p>
    <w:p w:rsidR="000562BD" w:rsidRDefault="000562BD">
      <w:pPr>
        <w:suppressAutoHyphens/>
        <w:ind w:firstLine="540"/>
        <w:jc w:val="both"/>
      </w:pPr>
      <w:r>
        <w:t>3.1.1. Зачислить Обучающихся,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 курсов повышения квалификации.</w:t>
      </w:r>
    </w:p>
    <w:p w:rsidR="000562BD" w:rsidRDefault="000562BD">
      <w:pPr>
        <w:suppressAutoHyphens/>
        <w:ind w:firstLine="540"/>
        <w:jc w:val="both"/>
      </w:pPr>
      <w: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0562BD" w:rsidRDefault="000562BD">
      <w:pPr>
        <w:suppressAutoHyphens/>
        <w:ind w:firstLine="540"/>
        <w:jc w:val="both"/>
      </w:pPr>
      <w:r>
        <w:t>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и расписанием занятий Исполнителя.</w:t>
      </w:r>
    </w:p>
    <w:p w:rsidR="000562BD" w:rsidRDefault="000562BD">
      <w:pPr>
        <w:suppressAutoHyphens/>
        <w:ind w:firstLine="540"/>
        <w:jc w:val="both"/>
      </w:pPr>
      <w:r>
        <w:t>3.1.4. Обеспечить Обучающимся предусмотренные выбранной образовательной программой условия ее освоения.</w:t>
      </w:r>
    </w:p>
    <w:p w:rsidR="000562BD" w:rsidRDefault="000562BD">
      <w:pPr>
        <w:suppressAutoHyphens/>
        <w:ind w:firstLine="540"/>
        <w:jc w:val="both"/>
      </w:pPr>
      <w:r>
        <w:t>3.1.5. Сохранить место за Обучающимися в случае пропуска занятий по уважительным причинам (с учетом оплаты услуг, предусмотренных разделом I настоящего Договора).</w:t>
      </w:r>
    </w:p>
    <w:p w:rsidR="000562BD" w:rsidRDefault="000562BD">
      <w:pPr>
        <w:suppressAutoHyphens/>
        <w:ind w:firstLine="540"/>
        <w:jc w:val="both"/>
      </w:pPr>
      <w:r>
        <w:t>3.1.6. Принимать от Обучающихся плату за образовательные услуги.</w:t>
      </w:r>
    </w:p>
    <w:p w:rsidR="000562BD" w:rsidRDefault="000562BD">
      <w:pPr>
        <w:suppressAutoHyphens/>
        <w:ind w:firstLine="540"/>
        <w:jc w:val="both"/>
      </w:pPr>
      <w:r>
        <w:t>3.1.7. Обеспечить Обучающимся уважение человеческого достоинства, защиту от всех форм физического и психического насилия, оскорбления личности, охрану жизни и здоровья.</w:t>
      </w:r>
    </w:p>
    <w:p w:rsidR="000562BD" w:rsidRDefault="000562BD">
      <w:pPr>
        <w:pStyle w:val="ConsNormal"/>
        <w:widowControl/>
        <w:ind w:firstLine="540"/>
        <w:jc w:val="both"/>
        <w:rPr>
          <w:rFonts w:ascii="Times New Roman" w:hAnsi="Times New Roman"/>
          <w:sz w:val="24"/>
          <w:szCs w:val="24"/>
        </w:rPr>
      </w:pPr>
      <w:r>
        <w:rPr>
          <w:rFonts w:ascii="Times New Roman" w:hAnsi="Times New Roman"/>
          <w:sz w:val="24"/>
          <w:szCs w:val="24"/>
        </w:rPr>
        <w:t xml:space="preserve">3.1.8. Выставить счет на оплату обучения и направить Обучающимся счет-фактуру и акт об оказании услуг. </w:t>
      </w:r>
    </w:p>
    <w:p w:rsidR="000562BD" w:rsidRDefault="000562BD">
      <w:pPr>
        <w:pStyle w:val="ConsNormal"/>
        <w:widowControl/>
        <w:ind w:firstLine="540"/>
        <w:jc w:val="both"/>
        <w:rPr>
          <w:rFonts w:ascii="Times New Roman" w:hAnsi="Times New Roman"/>
          <w:sz w:val="24"/>
          <w:szCs w:val="24"/>
        </w:rPr>
      </w:pPr>
      <w:r>
        <w:rPr>
          <w:rFonts w:ascii="Times New Roman" w:hAnsi="Times New Roman"/>
          <w:sz w:val="24"/>
          <w:szCs w:val="24"/>
        </w:rPr>
        <w:t xml:space="preserve">3.1.9. Выдать Обучающимся по окончании и по факту оплаты за обучение </w:t>
      </w:r>
      <w:r w:rsidR="008E1B63">
        <w:rPr>
          <w:rFonts w:ascii="Times New Roman" w:hAnsi="Times New Roman"/>
          <w:sz w:val="24"/>
          <w:szCs w:val="24"/>
        </w:rPr>
        <w:t xml:space="preserve">диплом </w:t>
      </w:r>
      <w:r>
        <w:rPr>
          <w:rFonts w:ascii="Times New Roman" w:hAnsi="Times New Roman"/>
          <w:sz w:val="24"/>
          <w:szCs w:val="24"/>
        </w:rPr>
        <w:t>установленного образца.</w:t>
      </w:r>
    </w:p>
    <w:p w:rsidR="000562BD" w:rsidRDefault="000562BD">
      <w:pPr>
        <w:pStyle w:val="ConsNormal"/>
        <w:widowControl/>
        <w:ind w:firstLine="540"/>
        <w:jc w:val="both"/>
        <w:rPr>
          <w:rFonts w:ascii="Times New Roman" w:hAnsi="Times New Roman"/>
          <w:sz w:val="24"/>
          <w:szCs w:val="24"/>
        </w:rPr>
      </w:pPr>
      <w:r>
        <w:rPr>
          <w:rFonts w:ascii="Times New Roman" w:hAnsi="Times New Roman"/>
          <w:sz w:val="24"/>
          <w:szCs w:val="24"/>
        </w:rPr>
        <w:t>3.1.10. Обеспечить Обучающимся на период обучения, при необходимости, проживанием в гостинице/общежитии (оплата за счет Заказчика).</w:t>
      </w:r>
    </w:p>
    <w:p w:rsidR="000562BD" w:rsidRDefault="000562BD">
      <w:pPr>
        <w:suppressAutoHyphens/>
        <w:ind w:firstLine="540"/>
        <w:jc w:val="both"/>
      </w:pPr>
      <w:r>
        <w:t xml:space="preserve">3.2. Обучающийся обязан: </w:t>
      </w:r>
    </w:p>
    <w:p w:rsidR="000562BD" w:rsidRDefault="000562BD">
      <w:pPr>
        <w:suppressAutoHyphens/>
        <w:ind w:firstLine="540"/>
        <w:jc w:val="both"/>
      </w:pPr>
      <w:r>
        <w:t>3.2.1. Своевременно вносить плату за предоставляемые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0562BD" w:rsidRDefault="000562BD">
      <w:pPr>
        <w:pStyle w:val="ConsNormal"/>
        <w:widowControl/>
        <w:ind w:firstLine="540"/>
        <w:jc w:val="both"/>
        <w:rPr>
          <w:rFonts w:ascii="Times New Roman" w:hAnsi="Times New Roman"/>
          <w:sz w:val="24"/>
          <w:szCs w:val="24"/>
        </w:rPr>
      </w:pPr>
      <w:r>
        <w:t xml:space="preserve">3.2.3. </w:t>
      </w:r>
      <w:r>
        <w:rPr>
          <w:rFonts w:ascii="Times New Roman" w:hAnsi="Times New Roman"/>
          <w:sz w:val="24"/>
          <w:szCs w:val="24"/>
        </w:rPr>
        <w:t>Подписать с Исполнителем акт об оказании образовательных услуг.</w:t>
      </w:r>
    </w:p>
    <w:p w:rsidR="000562BD" w:rsidRDefault="000562BD">
      <w:pPr>
        <w:suppressAutoHyphens/>
        <w:ind w:firstLine="540"/>
        <w:jc w:val="both"/>
      </w:pPr>
      <w:r>
        <w:t>3.3. Обучающийся обязан соблюдать требования, установленные в статье 43 Федерального закона от 29 декабря 2012 г. № 273-ФЗ «Об образовании в Российской Федерации», в том числе:</w:t>
      </w:r>
    </w:p>
    <w:p w:rsidR="000562BD" w:rsidRDefault="000562BD">
      <w:pPr>
        <w:suppressAutoHyphens/>
        <w:ind w:firstLine="540"/>
        <w:jc w:val="both"/>
      </w:pPr>
      <w:r>
        <w:t>3.3.1. Выполнять задания для подготовки к занятиям, предусмотренным учебным планом, в том числе индивидуальным.</w:t>
      </w:r>
    </w:p>
    <w:p w:rsidR="000562BD" w:rsidRDefault="000562BD">
      <w:pPr>
        <w:suppressAutoHyphens/>
        <w:ind w:firstLine="540"/>
        <w:jc w:val="both"/>
      </w:pPr>
      <w:r>
        <w:t>3.3.2. Извещать Исполнителя о причинах отсутствия на занятиях.</w:t>
      </w:r>
    </w:p>
    <w:p w:rsidR="000562BD" w:rsidRDefault="000562BD">
      <w:pPr>
        <w:suppressAutoHyphens/>
        <w:ind w:firstLine="540"/>
        <w:jc w:val="both"/>
      </w:pPr>
      <w:r>
        <w:t>3.3.3. Обучаться в образовательной организации по образовательной программе с соблюдением требований, установленных учебным планом Исполнителя.</w:t>
      </w:r>
    </w:p>
    <w:p w:rsidR="000562BD" w:rsidRDefault="000562BD">
      <w:pPr>
        <w:suppressAutoHyphens/>
        <w:ind w:firstLine="540"/>
        <w:jc w:val="both"/>
      </w:pPr>
      <w:r>
        <w:t>3.3.4. Соблюдать требования учредительных документов, правила внутреннего распорядка и иные локальные нормативные акты Исполнителя.</w:t>
      </w:r>
    </w:p>
    <w:p w:rsidR="000562BD" w:rsidRDefault="000562BD">
      <w:pPr>
        <w:suppressAutoHyphens/>
        <w:ind w:firstLine="540"/>
        <w:jc w:val="both"/>
      </w:pPr>
    </w:p>
    <w:p w:rsidR="000562BD" w:rsidRDefault="000562BD">
      <w:pPr>
        <w:suppressAutoHyphens/>
        <w:jc w:val="center"/>
      </w:pPr>
      <w:r>
        <w:t>IV. Стоимость услуг, сроки и порядок их оплаты.</w:t>
      </w:r>
    </w:p>
    <w:p w:rsidR="000562BD" w:rsidRDefault="000562BD">
      <w:pPr>
        <w:suppressAutoHyphens/>
        <w:ind w:firstLine="540"/>
        <w:jc w:val="both"/>
      </w:pPr>
      <w:r>
        <w:t xml:space="preserve">4.1. Полная стоимость платных образовательных услуг за весь период обучения </w:t>
      </w:r>
      <w:r w:rsidR="00B20718">
        <w:t xml:space="preserve"> составляет </w:t>
      </w:r>
      <w:r w:rsidR="008E1B63">
        <w:lastRenderedPageBreak/>
        <w:t>_________________________________________________________________________________________________________</w:t>
      </w:r>
      <w:r>
        <w:t xml:space="preserve"> НДС не облагается (согласно ст. 149 Налогового кодекса РФ).</w:t>
      </w:r>
    </w:p>
    <w:p w:rsidR="000562BD" w:rsidRDefault="000562BD">
      <w:pPr>
        <w:suppressAutoHyphens/>
        <w:ind w:firstLine="540"/>
        <w:jc w:val="both"/>
      </w:pPr>
      <w: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562BD" w:rsidRDefault="000562BD">
      <w:pPr>
        <w:suppressAutoHyphens/>
        <w:autoSpaceDE w:val="0"/>
        <w:ind w:firstLine="540"/>
        <w:jc w:val="both"/>
      </w:pPr>
      <w:r>
        <w:t xml:space="preserve">4.2. Оплата производится Заказчиком путем перечисления денежных средств на расчетный счет Исполнителя в размере, предусмотренном п. 4.1. настоящего Договора, в течение 10 банковских дней с даты выставления счета по факсу/электронной почте. Оплата услуг Исполнителя может производиться за наличный расчет. </w:t>
      </w:r>
    </w:p>
    <w:p w:rsidR="000562BD" w:rsidRDefault="000562BD">
      <w:pPr>
        <w:suppressAutoHyphens/>
        <w:autoSpaceDE w:val="0"/>
        <w:ind w:firstLine="540"/>
        <w:jc w:val="both"/>
      </w:pPr>
    </w:p>
    <w:p w:rsidR="000562BD" w:rsidRDefault="000562BD">
      <w:pPr>
        <w:suppressAutoHyphens/>
        <w:jc w:val="center"/>
      </w:pPr>
      <w:r>
        <w:t>V. Основания изменения и расторжения договора.</w:t>
      </w:r>
    </w:p>
    <w:p w:rsidR="000562BD" w:rsidRDefault="000562BD">
      <w:pPr>
        <w:suppressAutoHyphens/>
        <w:ind w:firstLine="540"/>
        <w:jc w:val="both"/>
      </w:pPr>
      <w: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562BD" w:rsidRDefault="000562BD">
      <w:pPr>
        <w:suppressAutoHyphens/>
        <w:ind w:firstLine="540"/>
        <w:jc w:val="both"/>
      </w:pPr>
      <w:r>
        <w:t>5.2. Настоящий Договор может быть расторгнут по соглашению Сторон.</w:t>
      </w:r>
    </w:p>
    <w:p w:rsidR="000562BD" w:rsidRDefault="000562BD">
      <w:pPr>
        <w:suppressAutoHyphens/>
        <w:ind w:firstLine="540"/>
        <w:jc w:val="both"/>
      </w:pPr>
      <w:r>
        <w:t>5.3. Настоящий Договор может быть расторгнут по инициативе Исполнителя в одностороннем порядке в случаях:</w:t>
      </w:r>
    </w:p>
    <w:p w:rsidR="000562BD" w:rsidRDefault="000562BD">
      <w:pPr>
        <w:suppressAutoHyphens/>
        <w:ind w:firstLine="540"/>
        <w:jc w:val="both"/>
      </w:pPr>
      <w: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0562BD" w:rsidRDefault="000562BD">
      <w:pPr>
        <w:suppressAutoHyphens/>
        <w:ind w:firstLine="540"/>
        <w:jc w:val="both"/>
      </w:pPr>
      <w:r>
        <w:t>просрочки оплаты стоимости платных образовательных услуг;</w:t>
      </w:r>
    </w:p>
    <w:p w:rsidR="000562BD" w:rsidRDefault="000562BD">
      <w:pPr>
        <w:suppressAutoHyphens/>
        <w:ind w:firstLine="540"/>
        <w:jc w:val="both"/>
      </w:pPr>
      <w:r>
        <w:t>невозможности надлежащего исполнения обязательства по оказанию платных образовательных услуг вследствие действий (бездействия) Обучающихся;</w:t>
      </w:r>
    </w:p>
    <w:p w:rsidR="000562BD" w:rsidRDefault="000562BD">
      <w:pPr>
        <w:suppressAutoHyphens/>
        <w:ind w:firstLine="540"/>
        <w:jc w:val="both"/>
      </w:pPr>
      <w:r>
        <w:t>в иных случаях, предусмотренных законодательством Российской Федерации.</w:t>
      </w:r>
    </w:p>
    <w:p w:rsidR="000562BD" w:rsidRDefault="000562BD">
      <w:pPr>
        <w:suppressAutoHyphens/>
        <w:ind w:firstLine="540"/>
        <w:jc w:val="both"/>
      </w:pPr>
      <w:r>
        <w:t>5.4. Настоящий Договор расторгается досрочно:</w:t>
      </w:r>
    </w:p>
    <w:p w:rsidR="000562BD" w:rsidRDefault="000562BD">
      <w:pPr>
        <w:suppressAutoHyphens/>
        <w:ind w:firstLine="540"/>
        <w:jc w:val="both"/>
      </w:pPr>
      <w:r>
        <w:t>по инициативе Обучающихся в случае перевода Обучающихся для продолжения освоения образовательной программы в другую организацию, осуществляющую образовательную деятельность;</w:t>
      </w:r>
    </w:p>
    <w:p w:rsidR="000562BD" w:rsidRDefault="000562BD">
      <w:pPr>
        <w:suppressAutoHyphens/>
        <w:ind w:firstLine="540"/>
        <w:jc w:val="both"/>
      </w:pPr>
      <w:r>
        <w:t>по обстоятельствам, не зависящим от воли Обучающихся и Исполнителя, в том числе в случае ликвидации Исполнителя.</w:t>
      </w:r>
    </w:p>
    <w:p w:rsidR="000562BD" w:rsidRDefault="000562BD">
      <w:pPr>
        <w:suppressAutoHyphens/>
        <w:ind w:firstLine="540"/>
        <w:jc w:val="both"/>
      </w:pPr>
      <w:r>
        <w:t>5.5. Исполнитель вправе отказаться от исполнения обязательств по Договору при условии полного возмещения  Обучающимся убытков.</w:t>
      </w:r>
    </w:p>
    <w:p w:rsidR="000562BD" w:rsidRDefault="000562BD">
      <w:pPr>
        <w:suppressAutoHyphens/>
        <w:ind w:firstLine="540"/>
        <w:jc w:val="both"/>
      </w:pPr>
      <w: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0562BD" w:rsidRDefault="000562BD">
      <w:pPr>
        <w:suppressAutoHyphens/>
        <w:ind w:firstLine="540"/>
        <w:jc w:val="both"/>
      </w:pPr>
    </w:p>
    <w:p w:rsidR="000562BD" w:rsidRDefault="000562BD">
      <w:pPr>
        <w:suppressAutoHyphens/>
        <w:ind w:firstLine="540"/>
        <w:jc w:val="center"/>
      </w:pPr>
      <w:r>
        <w:t>VI. Ответственность Исполнителя  и Обучающихся.</w:t>
      </w:r>
    </w:p>
    <w:p w:rsidR="000562BD" w:rsidRDefault="000562BD">
      <w:pPr>
        <w:suppressAutoHyphens/>
        <w:ind w:firstLine="540"/>
        <w:jc w:val="both"/>
      </w:pPr>
      <w: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0562BD" w:rsidRDefault="000562BD">
      <w:pPr>
        <w:suppressAutoHyphens/>
        <w:ind w:firstLine="540"/>
        <w:jc w:val="both"/>
      </w:pPr>
      <w:r>
        <w:t xml:space="preserve">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Обучающиеся  вправе по своему выбору потребовать: </w:t>
      </w:r>
    </w:p>
    <w:p w:rsidR="000562BD" w:rsidRDefault="000562BD">
      <w:pPr>
        <w:suppressAutoHyphens/>
        <w:ind w:firstLine="540"/>
        <w:jc w:val="both"/>
      </w:pPr>
      <w:r>
        <w:t>6.2.1. Соразмерного уменьшения стоимости оказанной образовательной услуги;</w:t>
      </w:r>
    </w:p>
    <w:p w:rsidR="000562BD" w:rsidRDefault="000562BD">
      <w:pPr>
        <w:suppressAutoHyphens/>
        <w:ind w:firstLine="540"/>
        <w:jc w:val="both"/>
      </w:pPr>
      <w:r>
        <w:t>6.2.2. Возмещения понесенных им расходов по устранению недостатков оказанной образовательной услуги своими силами или третьими лицами.</w:t>
      </w:r>
    </w:p>
    <w:p w:rsidR="000562BD" w:rsidRDefault="000562BD">
      <w:pPr>
        <w:suppressAutoHyphens/>
        <w:ind w:firstLine="540"/>
        <w:jc w:val="both"/>
      </w:pPr>
      <w:r>
        <w:t xml:space="preserve">6.3. Обучающиеся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Обучающиеся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0562BD" w:rsidRDefault="000562BD">
      <w:pPr>
        <w:suppressAutoHyphens/>
        <w:ind w:firstLine="540"/>
        <w:jc w:val="both"/>
      </w:pPr>
      <w:r>
        <w:t xml:space="preserve">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w:t>
      </w:r>
      <w:r>
        <w:lastRenderedPageBreak/>
        <w:t>образовательной услуги) либо если во время оказания образовательной услуги стало очевидным, что она</w:t>
      </w:r>
      <w:r w:rsidR="004C2615">
        <w:t xml:space="preserve"> не будет осуществлена в срок, </w:t>
      </w:r>
      <w:r>
        <w:t>Обучающиеся  вправе по своему выбору:</w:t>
      </w:r>
    </w:p>
    <w:p w:rsidR="000562BD" w:rsidRDefault="000562BD">
      <w:pPr>
        <w:suppressAutoHyphens/>
        <w:ind w:firstLine="540"/>
        <w:jc w:val="both"/>
      </w:pPr>
      <w: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0562BD" w:rsidRDefault="000562BD">
      <w:pPr>
        <w:suppressAutoHyphens/>
        <w:ind w:firstLine="540"/>
        <w:jc w:val="both"/>
      </w:pPr>
      <w:r>
        <w:t>6.4.2. Потребовать уменьшения стоимости образовательной услуги;</w:t>
      </w:r>
    </w:p>
    <w:p w:rsidR="000562BD" w:rsidRDefault="000562BD">
      <w:pPr>
        <w:suppressAutoHyphens/>
        <w:ind w:firstLine="540"/>
        <w:jc w:val="both"/>
      </w:pPr>
      <w:r>
        <w:t>6.4.3. Расторгнуть Договор.</w:t>
      </w:r>
    </w:p>
    <w:p w:rsidR="000562BD" w:rsidRDefault="000562BD">
      <w:pPr>
        <w:suppressAutoHyphens/>
        <w:ind w:firstLine="540"/>
        <w:jc w:val="both"/>
      </w:pPr>
      <w: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0562BD" w:rsidRDefault="000562BD">
      <w:pPr>
        <w:pStyle w:val="ConsNormal"/>
        <w:widowControl/>
        <w:tabs>
          <w:tab w:val="left" w:pos="1080"/>
        </w:tabs>
        <w:ind w:firstLine="540"/>
        <w:jc w:val="both"/>
        <w:rPr>
          <w:rFonts w:ascii="Times New Roman" w:hAnsi="Times New Roman"/>
          <w:sz w:val="24"/>
          <w:szCs w:val="24"/>
        </w:rPr>
      </w:pPr>
      <w:r>
        <w:rPr>
          <w:rFonts w:ascii="Times New Roman" w:hAnsi="Times New Roman"/>
          <w:sz w:val="24"/>
          <w:szCs w:val="24"/>
        </w:rPr>
        <w:t>6.7. Споры и разногласия, которые могут возникнуть при исполнении настоящего Договора, будут решаться Сторонами путем переговоров.</w:t>
      </w:r>
    </w:p>
    <w:p w:rsidR="000562BD" w:rsidRDefault="000562BD">
      <w:pPr>
        <w:pStyle w:val="ConsNormal"/>
        <w:widowControl/>
        <w:tabs>
          <w:tab w:val="left" w:pos="1080"/>
        </w:tabs>
        <w:ind w:firstLine="540"/>
        <w:jc w:val="both"/>
        <w:rPr>
          <w:rFonts w:ascii="Times New Roman" w:hAnsi="Times New Roman"/>
          <w:sz w:val="24"/>
          <w:szCs w:val="24"/>
        </w:rPr>
      </w:pPr>
      <w:r>
        <w:rPr>
          <w:rFonts w:ascii="Times New Roman" w:hAnsi="Times New Roman"/>
          <w:sz w:val="24"/>
          <w:szCs w:val="24"/>
        </w:rPr>
        <w:t>6.8. Споры, не урегулированные Сторонами путем переговоров, могут передаваться заинтересованной Стороной в Арбитражный суд в соответствии с действующим законодательством Российской Федерации.</w:t>
      </w:r>
    </w:p>
    <w:p w:rsidR="000562BD" w:rsidRDefault="000562BD">
      <w:pPr>
        <w:pStyle w:val="ConsNormal"/>
        <w:widowControl/>
        <w:tabs>
          <w:tab w:val="left" w:pos="1080"/>
        </w:tabs>
        <w:ind w:firstLine="540"/>
        <w:jc w:val="both"/>
      </w:pPr>
    </w:p>
    <w:p w:rsidR="000562BD" w:rsidRDefault="000562BD">
      <w:pPr>
        <w:suppressAutoHyphens/>
        <w:ind w:firstLine="540"/>
        <w:jc w:val="center"/>
      </w:pPr>
      <w:r>
        <w:t>VII. Срок действия Договора.</w:t>
      </w:r>
    </w:p>
    <w:p w:rsidR="000562BD" w:rsidRDefault="000562BD">
      <w:pPr>
        <w:suppressAutoHyphens/>
        <w:ind w:firstLine="540"/>
        <w:jc w:val="both"/>
      </w:pPr>
      <w:r>
        <w:t>7.1. Настоящий Договор вступает в силу со дня его заключения Сторонами и действует до полного исполнения Сторонами обязательств.</w:t>
      </w:r>
    </w:p>
    <w:p w:rsidR="000562BD" w:rsidRDefault="000562BD">
      <w:pPr>
        <w:suppressAutoHyphens/>
        <w:ind w:firstLine="540"/>
        <w:jc w:val="both"/>
      </w:pPr>
    </w:p>
    <w:p w:rsidR="000562BD" w:rsidRDefault="000562BD">
      <w:pPr>
        <w:suppressAutoHyphens/>
        <w:ind w:firstLine="540"/>
        <w:jc w:val="center"/>
      </w:pPr>
      <w:r>
        <w:t>VIII. Заключительные положения.</w:t>
      </w:r>
    </w:p>
    <w:p w:rsidR="000562BD" w:rsidRDefault="000562BD">
      <w:pPr>
        <w:suppressAutoHyphens/>
        <w:ind w:firstLine="540"/>
        <w:jc w:val="both"/>
      </w:pPr>
      <w: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562BD" w:rsidRDefault="000562BD">
      <w:pPr>
        <w:suppressAutoHyphens/>
        <w:ind w:firstLine="540"/>
        <w:jc w:val="both"/>
      </w:pPr>
      <w:r>
        <w:t>8.2. Под периодом предоставления образовательной услуги (периодом обучения) понимается промежуток времени с даты издания приказа о зачислении Обучающихся в образовательную организацию до даты издания приказа об окончании обучения или отчислении Обучающихся из образовательной организации.</w:t>
      </w:r>
    </w:p>
    <w:p w:rsidR="000562BD" w:rsidRDefault="000562BD">
      <w:pPr>
        <w:suppressAutoHyphens/>
        <w:ind w:firstLine="540"/>
        <w:jc w:val="both"/>
      </w:pPr>
      <w:r>
        <w:t>8.3.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0562BD" w:rsidRDefault="000562BD">
      <w:pPr>
        <w:suppressAutoHyphens/>
        <w:ind w:firstLine="540"/>
        <w:jc w:val="both"/>
      </w:pPr>
      <w:r>
        <w:t>8.4. Изменения Договора оформляются дополнительными соглашениями к Договору.</w:t>
      </w:r>
    </w:p>
    <w:p w:rsidR="000562BD" w:rsidRDefault="000562BD">
      <w:pPr>
        <w:suppressAutoHyphens/>
        <w:ind w:firstLine="525"/>
        <w:jc w:val="both"/>
      </w:pPr>
      <w:r>
        <w:t>8.5.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562BD" w:rsidRDefault="000562BD">
      <w:pPr>
        <w:suppressAutoHyphens/>
        <w:ind w:firstLine="709"/>
        <w:jc w:val="both"/>
      </w:pPr>
      <w:r>
        <w:t>При исполнении своих обязательств по Договору Стороны, их аффилированные лица, работники или посредники не осуществляют действия, квалифицированные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562BD" w:rsidRDefault="000562BD">
      <w:pPr>
        <w:suppressAutoHyphens/>
        <w:ind w:firstLine="709"/>
        <w:jc w:val="both"/>
      </w:pPr>
      <w:r>
        <w:t xml:space="preserve">В случае возникновения у Стороны подозрений, что произошло или может произойти нарушение каких-либо положений данного раздела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дающее основание предполагать, что произошло или может произойти нарушение каких-либо положений данного раздела настоящего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w:t>
      </w:r>
      <w:r>
        <w:lastRenderedPageBreak/>
        <w:t>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0562BD" w:rsidRDefault="000562BD">
      <w:pPr>
        <w:suppressAutoHyphens/>
        <w:ind w:firstLine="709"/>
        <w:jc w:val="both"/>
      </w:pPr>
      <w: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данного раздела настоящего договора, вправе требовать возмещения реального ущерба, возникшего в результате такого расторжения.</w:t>
      </w:r>
    </w:p>
    <w:p w:rsidR="000562BD" w:rsidRDefault="000562BD">
      <w:pPr>
        <w:suppressAutoHyphens/>
        <w:ind w:firstLine="709"/>
        <w:jc w:val="both"/>
      </w:pPr>
    </w:p>
    <w:p w:rsidR="000562BD" w:rsidRDefault="000562BD">
      <w:pPr>
        <w:suppressAutoHyphens/>
        <w:jc w:val="center"/>
      </w:pPr>
      <w:r>
        <w:t>IX. Адреса и реквизиты сторон</w:t>
      </w:r>
    </w:p>
    <w:tbl>
      <w:tblPr>
        <w:tblW w:w="0" w:type="auto"/>
        <w:tblInd w:w="-24"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142"/>
        <w:gridCol w:w="4536"/>
      </w:tblGrid>
      <w:tr w:rsidR="000562BD" w:rsidTr="004B68A2">
        <w:tc>
          <w:tcPr>
            <w:tcW w:w="5142" w:type="dxa"/>
            <w:shd w:val="clear" w:color="auto" w:fill="auto"/>
          </w:tcPr>
          <w:p w:rsidR="000562BD" w:rsidRDefault="000562BD">
            <w:pPr>
              <w:suppressAutoHyphens/>
              <w:snapToGrid w:val="0"/>
              <w:rPr>
                <w:sz w:val="22"/>
                <w:szCs w:val="22"/>
              </w:rPr>
            </w:pPr>
            <w:r>
              <w:rPr>
                <w:sz w:val="22"/>
                <w:szCs w:val="22"/>
              </w:rPr>
              <w:t>Исполнитель:</w:t>
            </w:r>
          </w:p>
        </w:tc>
        <w:tc>
          <w:tcPr>
            <w:tcW w:w="4536" w:type="dxa"/>
            <w:shd w:val="clear" w:color="auto" w:fill="auto"/>
          </w:tcPr>
          <w:p w:rsidR="000562BD" w:rsidRDefault="000562BD">
            <w:pPr>
              <w:suppressAutoHyphens/>
              <w:snapToGrid w:val="0"/>
              <w:rPr>
                <w:sz w:val="22"/>
                <w:szCs w:val="22"/>
              </w:rPr>
            </w:pPr>
            <w:r>
              <w:rPr>
                <w:sz w:val="22"/>
                <w:szCs w:val="22"/>
              </w:rPr>
              <w:t>Заказчик:</w:t>
            </w:r>
          </w:p>
        </w:tc>
      </w:tr>
      <w:tr w:rsidR="000562BD" w:rsidTr="004B68A2">
        <w:trPr>
          <w:trHeight w:val="255"/>
        </w:trPr>
        <w:tc>
          <w:tcPr>
            <w:tcW w:w="5142" w:type="dxa"/>
            <w:vMerge w:val="restart"/>
            <w:shd w:val="clear" w:color="auto" w:fill="auto"/>
          </w:tcPr>
          <w:p w:rsidR="000562BD" w:rsidRDefault="000562BD">
            <w:pPr>
              <w:suppressAutoHyphens/>
              <w:snapToGrid w:val="0"/>
              <w:rPr>
                <w:sz w:val="22"/>
                <w:szCs w:val="22"/>
              </w:rPr>
            </w:pPr>
            <w:r>
              <w:rPr>
                <w:sz w:val="22"/>
                <w:szCs w:val="22"/>
              </w:rPr>
              <w:t xml:space="preserve">Филиал Федерального государственного бюджетного учреждения дополнительного профессионального образования «Учебно-методический центр по образованию на железнодорожном транспорте» в </w:t>
            </w:r>
          </w:p>
          <w:p w:rsidR="000562BD" w:rsidRDefault="000562BD">
            <w:pPr>
              <w:suppressAutoHyphens/>
              <w:snapToGrid w:val="0"/>
              <w:rPr>
                <w:sz w:val="22"/>
                <w:szCs w:val="22"/>
              </w:rPr>
            </w:pPr>
            <w:r>
              <w:rPr>
                <w:sz w:val="22"/>
                <w:szCs w:val="22"/>
              </w:rPr>
              <w:t>г. Ростове-на-Дону</w:t>
            </w:r>
          </w:p>
          <w:p w:rsidR="000562BD" w:rsidRDefault="000562BD">
            <w:pPr>
              <w:pStyle w:val="ConsNormal"/>
              <w:widowControl/>
              <w:ind w:firstLine="0"/>
              <w:rPr>
                <w:rFonts w:ascii="Times New Roman" w:hAnsi="Times New Roman"/>
                <w:sz w:val="22"/>
                <w:szCs w:val="22"/>
              </w:rPr>
            </w:pPr>
            <w:r>
              <w:rPr>
                <w:rFonts w:ascii="Times New Roman" w:hAnsi="Times New Roman"/>
                <w:sz w:val="22"/>
                <w:szCs w:val="22"/>
              </w:rPr>
              <w:t xml:space="preserve">Адрес исполнителя: 344019, </w:t>
            </w:r>
          </w:p>
          <w:p w:rsidR="000562BD" w:rsidRDefault="000562BD">
            <w:pPr>
              <w:pStyle w:val="ConsNormal"/>
              <w:widowControl/>
              <w:ind w:firstLine="0"/>
              <w:rPr>
                <w:rFonts w:ascii="Times New Roman" w:hAnsi="Times New Roman"/>
                <w:sz w:val="22"/>
                <w:szCs w:val="22"/>
              </w:rPr>
            </w:pPr>
            <w:r>
              <w:rPr>
                <w:rFonts w:ascii="Times New Roman" w:hAnsi="Times New Roman"/>
                <w:sz w:val="22"/>
                <w:szCs w:val="22"/>
              </w:rPr>
              <w:t>г. Ростов-на-Дону,</w:t>
            </w:r>
            <w:r w:rsidR="000A472C">
              <w:rPr>
                <w:rFonts w:ascii="Times New Roman" w:hAnsi="Times New Roman"/>
                <w:sz w:val="22"/>
                <w:szCs w:val="22"/>
              </w:rPr>
              <w:t xml:space="preserve"> </w:t>
            </w:r>
            <w:r>
              <w:rPr>
                <w:rFonts w:ascii="Times New Roman" w:hAnsi="Times New Roman"/>
                <w:sz w:val="22"/>
                <w:szCs w:val="22"/>
              </w:rPr>
              <w:t xml:space="preserve">ул. 9 линия дом № 10 </w:t>
            </w:r>
          </w:p>
          <w:p w:rsidR="000562BD" w:rsidRDefault="000562BD">
            <w:pPr>
              <w:pStyle w:val="ConsNormal"/>
              <w:widowControl/>
              <w:ind w:firstLine="0"/>
              <w:rPr>
                <w:rFonts w:ascii="Times New Roman" w:hAnsi="Times New Roman"/>
                <w:sz w:val="22"/>
                <w:szCs w:val="22"/>
              </w:rPr>
            </w:pPr>
            <w:r>
              <w:rPr>
                <w:rFonts w:ascii="Times New Roman" w:hAnsi="Times New Roman"/>
                <w:sz w:val="22"/>
                <w:szCs w:val="22"/>
              </w:rPr>
              <w:t>тел/факс: 8 (863) 266-56-45</w:t>
            </w:r>
          </w:p>
          <w:p w:rsidR="000562BD" w:rsidRDefault="000562BD">
            <w:pPr>
              <w:pStyle w:val="ConsNormal"/>
              <w:widowControl/>
              <w:ind w:firstLine="0"/>
              <w:rPr>
                <w:rFonts w:ascii="Times New Roman" w:hAnsi="Times New Roman"/>
                <w:sz w:val="22"/>
                <w:szCs w:val="22"/>
                <w:u w:val="single"/>
              </w:rPr>
            </w:pPr>
            <w:r>
              <w:rPr>
                <w:rFonts w:ascii="Times New Roman" w:hAnsi="Times New Roman"/>
                <w:sz w:val="22"/>
                <w:szCs w:val="22"/>
                <w:u w:val="single"/>
              </w:rPr>
              <w:t>ИНН 7717087897 КПП 616702001</w:t>
            </w:r>
          </w:p>
          <w:p w:rsidR="000562BD" w:rsidRDefault="000562BD">
            <w:pPr>
              <w:pStyle w:val="ConsNormal"/>
              <w:widowControl/>
              <w:ind w:firstLine="0"/>
              <w:rPr>
                <w:rFonts w:ascii="Times New Roman" w:hAnsi="Times New Roman"/>
                <w:sz w:val="22"/>
                <w:szCs w:val="22"/>
              </w:rPr>
            </w:pPr>
            <w:r>
              <w:rPr>
                <w:rFonts w:ascii="Times New Roman" w:hAnsi="Times New Roman"/>
                <w:sz w:val="22"/>
                <w:szCs w:val="22"/>
              </w:rPr>
              <w:t>Получатель:</w:t>
            </w:r>
          </w:p>
          <w:p w:rsidR="000562BD" w:rsidRDefault="000562BD">
            <w:pPr>
              <w:pStyle w:val="ConsNormal"/>
              <w:widowControl/>
              <w:ind w:firstLine="0"/>
              <w:rPr>
                <w:rFonts w:ascii="Times New Roman" w:hAnsi="Times New Roman"/>
                <w:sz w:val="22"/>
                <w:szCs w:val="22"/>
              </w:rPr>
            </w:pPr>
            <w:r>
              <w:rPr>
                <w:rFonts w:ascii="Times New Roman" w:hAnsi="Times New Roman"/>
                <w:sz w:val="22"/>
                <w:szCs w:val="22"/>
              </w:rPr>
              <w:t>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w:t>
            </w:r>
          </w:p>
          <w:p w:rsidR="000562BD" w:rsidRDefault="000562BD">
            <w:pPr>
              <w:pStyle w:val="ConsNormal"/>
              <w:widowControl/>
              <w:ind w:firstLine="0"/>
              <w:rPr>
                <w:rFonts w:ascii="Times New Roman" w:hAnsi="Times New Roman"/>
                <w:sz w:val="22"/>
                <w:szCs w:val="22"/>
              </w:rPr>
            </w:pPr>
            <w:r>
              <w:rPr>
                <w:rFonts w:ascii="Times New Roman" w:hAnsi="Times New Roman"/>
                <w:sz w:val="22"/>
                <w:szCs w:val="22"/>
              </w:rPr>
              <w:t>105082, г. Москва, Бакунинская ул., д. 71</w:t>
            </w:r>
          </w:p>
          <w:p w:rsidR="000562BD" w:rsidRDefault="000562BD">
            <w:pPr>
              <w:pStyle w:val="ConsNormal"/>
              <w:widowControl/>
              <w:ind w:firstLine="0"/>
              <w:rPr>
                <w:rFonts w:ascii="Times New Roman" w:hAnsi="Times New Roman"/>
                <w:sz w:val="22"/>
                <w:szCs w:val="22"/>
              </w:rPr>
            </w:pPr>
            <w:r>
              <w:rPr>
                <w:rFonts w:ascii="Times New Roman" w:hAnsi="Times New Roman"/>
                <w:sz w:val="22"/>
                <w:szCs w:val="22"/>
              </w:rPr>
              <w:t>тел/факс (495) 739-00-30</w:t>
            </w:r>
          </w:p>
          <w:p w:rsidR="000562BD" w:rsidRDefault="000562BD">
            <w:pPr>
              <w:pStyle w:val="ConsNormal"/>
              <w:widowControl/>
              <w:ind w:firstLine="0"/>
              <w:rPr>
                <w:rFonts w:ascii="Times New Roman" w:hAnsi="Times New Roman"/>
                <w:sz w:val="22"/>
                <w:szCs w:val="22"/>
                <w:u w:val="single"/>
              </w:rPr>
            </w:pPr>
            <w:r>
              <w:rPr>
                <w:rFonts w:ascii="Times New Roman" w:hAnsi="Times New Roman"/>
                <w:sz w:val="22"/>
                <w:szCs w:val="22"/>
                <w:u w:val="single"/>
              </w:rPr>
              <w:t>ИНН 7717087897</w:t>
            </w:r>
            <w:r w:rsidR="00677102">
              <w:rPr>
                <w:rFonts w:ascii="Times New Roman" w:hAnsi="Times New Roman"/>
                <w:sz w:val="22"/>
                <w:szCs w:val="22"/>
                <w:u w:val="single"/>
              </w:rPr>
              <w:t xml:space="preserve">   </w:t>
            </w:r>
            <w:r>
              <w:rPr>
                <w:rFonts w:ascii="Times New Roman" w:hAnsi="Times New Roman"/>
                <w:sz w:val="22"/>
                <w:szCs w:val="22"/>
                <w:u w:val="single"/>
              </w:rPr>
              <w:t>КПП 770101001</w:t>
            </w:r>
          </w:p>
          <w:p w:rsidR="000562BD" w:rsidRDefault="000562BD">
            <w:pPr>
              <w:pStyle w:val="ConsNormal"/>
              <w:widowControl/>
              <w:ind w:firstLine="0"/>
              <w:rPr>
                <w:rFonts w:ascii="Times New Roman" w:hAnsi="Times New Roman"/>
                <w:sz w:val="22"/>
                <w:szCs w:val="22"/>
                <w:u w:val="single"/>
              </w:rPr>
            </w:pPr>
            <w:r>
              <w:rPr>
                <w:rFonts w:ascii="Times New Roman" w:hAnsi="Times New Roman"/>
                <w:sz w:val="22"/>
                <w:szCs w:val="22"/>
                <w:u w:val="single"/>
              </w:rPr>
              <w:t>ОГРН 1037739127535</w:t>
            </w:r>
          </w:p>
          <w:p w:rsidR="000562BD" w:rsidRDefault="000562BD">
            <w:pPr>
              <w:pStyle w:val="ConsNormal"/>
              <w:widowControl/>
              <w:ind w:firstLine="0"/>
              <w:rPr>
                <w:rFonts w:ascii="Times New Roman" w:hAnsi="Times New Roman"/>
                <w:sz w:val="22"/>
                <w:szCs w:val="22"/>
                <w:u w:val="single"/>
              </w:rPr>
            </w:pPr>
            <w:r>
              <w:rPr>
                <w:rFonts w:ascii="Times New Roman" w:hAnsi="Times New Roman"/>
                <w:sz w:val="22"/>
                <w:szCs w:val="22"/>
                <w:u w:val="single"/>
              </w:rPr>
              <w:t>ОКПО 44473455</w:t>
            </w:r>
          </w:p>
          <w:p w:rsidR="000562BD" w:rsidRDefault="000562BD">
            <w:pPr>
              <w:pStyle w:val="ConsNormal"/>
              <w:widowControl/>
              <w:ind w:firstLine="0"/>
              <w:rPr>
                <w:rFonts w:ascii="Times New Roman" w:hAnsi="Times New Roman"/>
                <w:sz w:val="22"/>
                <w:szCs w:val="22"/>
                <w:u w:val="single"/>
              </w:rPr>
            </w:pPr>
            <w:r>
              <w:rPr>
                <w:rFonts w:ascii="Times New Roman" w:hAnsi="Times New Roman"/>
                <w:sz w:val="22"/>
                <w:szCs w:val="22"/>
                <w:u w:val="single"/>
              </w:rPr>
              <w:t>ОКВЭД 80.42</w:t>
            </w:r>
          </w:p>
          <w:p w:rsidR="000562BD" w:rsidRDefault="000562BD">
            <w:pPr>
              <w:pStyle w:val="ConsNormal"/>
              <w:widowControl/>
              <w:ind w:firstLine="0"/>
              <w:rPr>
                <w:rFonts w:ascii="Times New Roman" w:hAnsi="Times New Roman"/>
                <w:sz w:val="22"/>
                <w:szCs w:val="22"/>
              </w:rPr>
            </w:pPr>
            <w:r>
              <w:rPr>
                <w:rFonts w:ascii="Times New Roman" w:hAnsi="Times New Roman"/>
                <w:sz w:val="22"/>
                <w:szCs w:val="22"/>
              </w:rPr>
              <w:t>УФК по г. Москве</w:t>
            </w:r>
          </w:p>
          <w:p w:rsidR="000562BD" w:rsidRDefault="000562BD">
            <w:pPr>
              <w:pStyle w:val="ConsNormal"/>
              <w:widowControl/>
              <w:ind w:firstLine="0"/>
              <w:rPr>
                <w:rFonts w:ascii="Times New Roman" w:hAnsi="Times New Roman"/>
                <w:sz w:val="22"/>
                <w:szCs w:val="22"/>
              </w:rPr>
            </w:pPr>
            <w:r>
              <w:rPr>
                <w:rFonts w:ascii="Times New Roman" w:hAnsi="Times New Roman"/>
                <w:sz w:val="22"/>
                <w:szCs w:val="22"/>
              </w:rPr>
              <w:t>(ФГБУ  ДПО «УМЦ ЖДТ» л/с20736Х97190)</w:t>
            </w:r>
          </w:p>
          <w:p w:rsidR="000562BD" w:rsidRDefault="000562BD">
            <w:pPr>
              <w:pStyle w:val="ConsNormal"/>
              <w:widowControl/>
              <w:ind w:firstLine="0"/>
              <w:rPr>
                <w:rFonts w:ascii="Times New Roman" w:hAnsi="Times New Roman"/>
                <w:sz w:val="22"/>
                <w:szCs w:val="22"/>
              </w:rPr>
            </w:pPr>
            <w:r>
              <w:rPr>
                <w:rFonts w:ascii="Times New Roman" w:hAnsi="Times New Roman"/>
                <w:sz w:val="22"/>
                <w:szCs w:val="22"/>
              </w:rPr>
              <w:t xml:space="preserve">ГУ Банка России по ЦФО </w:t>
            </w:r>
          </w:p>
          <w:p w:rsidR="000562BD" w:rsidRDefault="000562BD">
            <w:pPr>
              <w:suppressAutoHyphens/>
              <w:rPr>
                <w:sz w:val="22"/>
                <w:szCs w:val="22"/>
                <w:u w:val="single"/>
              </w:rPr>
            </w:pPr>
            <w:r>
              <w:rPr>
                <w:sz w:val="22"/>
                <w:szCs w:val="22"/>
                <w:u w:val="single"/>
              </w:rPr>
              <w:t xml:space="preserve">р/с 40501810845252000079 </w:t>
            </w:r>
          </w:p>
          <w:p w:rsidR="000562BD" w:rsidRDefault="00FC649D">
            <w:pPr>
              <w:suppressAutoHyphens/>
              <w:rPr>
                <w:sz w:val="22"/>
                <w:szCs w:val="22"/>
                <w:u w:val="single"/>
              </w:rPr>
            </w:pPr>
            <w:r>
              <w:rPr>
                <w:sz w:val="22"/>
                <w:szCs w:val="22"/>
                <w:u w:val="single"/>
              </w:rPr>
              <w:t>БИК 044525000</w:t>
            </w:r>
          </w:p>
          <w:p w:rsidR="000562BD" w:rsidRDefault="000562BD">
            <w:pPr>
              <w:suppressAutoHyphens/>
              <w:rPr>
                <w:sz w:val="22"/>
                <w:szCs w:val="22"/>
                <w:u w:val="single"/>
              </w:rPr>
            </w:pPr>
            <w:r>
              <w:rPr>
                <w:sz w:val="22"/>
                <w:szCs w:val="22"/>
                <w:u w:val="single"/>
              </w:rPr>
              <w:t>ОКАТО 45286555000</w:t>
            </w:r>
          </w:p>
          <w:p w:rsidR="000562BD" w:rsidRDefault="000562BD" w:rsidP="000A472C">
            <w:pPr>
              <w:pStyle w:val="ConsNormal"/>
              <w:widowControl/>
              <w:ind w:firstLine="0"/>
              <w:rPr>
                <w:sz w:val="22"/>
                <w:szCs w:val="22"/>
              </w:rPr>
            </w:pPr>
            <w:r>
              <w:rPr>
                <w:rFonts w:ascii="Times New Roman" w:hAnsi="Times New Roman"/>
                <w:sz w:val="22"/>
                <w:szCs w:val="22"/>
                <w:u w:val="single"/>
              </w:rPr>
              <w:t>ОКТМО 45375000</w:t>
            </w:r>
          </w:p>
          <w:p w:rsidR="000A472C" w:rsidRDefault="000A472C">
            <w:pPr>
              <w:tabs>
                <w:tab w:val="left" w:pos="2955"/>
              </w:tabs>
              <w:suppressAutoHyphens/>
              <w:rPr>
                <w:sz w:val="22"/>
                <w:szCs w:val="22"/>
              </w:rPr>
            </w:pPr>
          </w:p>
          <w:p w:rsidR="000562BD" w:rsidRDefault="000562BD">
            <w:pPr>
              <w:tabs>
                <w:tab w:val="left" w:pos="2955"/>
              </w:tabs>
              <w:suppressAutoHyphens/>
              <w:rPr>
                <w:sz w:val="22"/>
                <w:szCs w:val="22"/>
              </w:rPr>
            </w:pPr>
            <w:r>
              <w:rPr>
                <w:sz w:val="22"/>
                <w:szCs w:val="22"/>
              </w:rPr>
              <w:t>Директор филиала</w:t>
            </w:r>
          </w:p>
          <w:p w:rsidR="000562BD" w:rsidRDefault="002B5DDE">
            <w:pPr>
              <w:suppressAutoHyphens/>
              <w:rPr>
                <w:sz w:val="22"/>
                <w:szCs w:val="22"/>
              </w:rPr>
            </w:pPr>
            <w:r>
              <w:rPr>
                <w:sz w:val="22"/>
                <w:szCs w:val="22"/>
              </w:rPr>
              <w:t>______________________</w:t>
            </w:r>
            <w:r w:rsidR="005A1893">
              <w:rPr>
                <w:sz w:val="22"/>
                <w:szCs w:val="22"/>
              </w:rPr>
              <w:t>Ярошенко А.Н</w:t>
            </w:r>
            <w:r w:rsidR="000562BD">
              <w:rPr>
                <w:sz w:val="22"/>
                <w:szCs w:val="22"/>
              </w:rPr>
              <w:t>.</w:t>
            </w:r>
          </w:p>
          <w:p w:rsidR="000562BD" w:rsidRDefault="00C4147C" w:rsidP="00677102">
            <w:pPr>
              <w:rPr>
                <w:sz w:val="16"/>
                <w:szCs w:val="16"/>
              </w:rPr>
            </w:pPr>
            <w:r>
              <w:rPr>
                <w:sz w:val="16"/>
                <w:szCs w:val="16"/>
              </w:rPr>
              <w:t xml:space="preserve">  </w:t>
            </w:r>
            <w:r w:rsidR="00677102">
              <w:rPr>
                <w:sz w:val="22"/>
                <w:szCs w:val="22"/>
              </w:rPr>
              <w:t xml:space="preserve">м.п.   </w:t>
            </w:r>
            <w:r>
              <w:rPr>
                <w:sz w:val="16"/>
                <w:szCs w:val="16"/>
              </w:rPr>
              <w:t xml:space="preserve">               </w:t>
            </w:r>
            <w:r w:rsidR="00677102">
              <w:rPr>
                <w:sz w:val="16"/>
                <w:szCs w:val="16"/>
              </w:rPr>
              <w:t xml:space="preserve">  </w:t>
            </w:r>
            <w:r w:rsidR="000562BD">
              <w:rPr>
                <w:sz w:val="16"/>
                <w:szCs w:val="16"/>
              </w:rPr>
              <w:t xml:space="preserve">(подпись) </w:t>
            </w:r>
          </w:p>
          <w:p w:rsidR="000562BD" w:rsidRDefault="000562BD">
            <w:pPr>
              <w:suppressAutoHyphens/>
              <w:rPr>
                <w:sz w:val="22"/>
                <w:szCs w:val="22"/>
              </w:rPr>
            </w:pPr>
          </w:p>
          <w:p w:rsidR="000562BD" w:rsidRDefault="000562BD">
            <w:pPr>
              <w:rPr>
                <w:sz w:val="22"/>
                <w:szCs w:val="22"/>
              </w:rPr>
            </w:pPr>
          </w:p>
        </w:tc>
        <w:tc>
          <w:tcPr>
            <w:tcW w:w="4536" w:type="dxa"/>
            <w:vMerge w:val="restart"/>
            <w:shd w:val="clear" w:color="auto" w:fill="auto"/>
          </w:tcPr>
          <w:p w:rsidR="000562BD" w:rsidRDefault="000562BD">
            <w:pPr>
              <w:pStyle w:val="14"/>
              <w:spacing w:line="240" w:lineRule="auto"/>
              <w:ind w:hanging="30"/>
              <w:rPr>
                <w:rFonts w:eastAsia="Lucida Sans Unicode" w:cs="Times New Roman"/>
                <w:sz w:val="22"/>
                <w:szCs w:val="22"/>
              </w:rPr>
            </w:pPr>
          </w:p>
          <w:p w:rsidR="000562BD" w:rsidRDefault="004B68A2">
            <w:pPr>
              <w:pStyle w:val="14"/>
              <w:ind w:hanging="30"/>
              <w:jc w:val="both"/>
              <w:rPr>
                <w:rFonts w:cs="Times New Roman"/>
                <w:sz w:val="22"/>
                <w:szCs w:val="22"/>
              </w:rPr>
            </w:pPr>
            <w:r>
              <w:rPr>
                <w:rFonts w:cs="Times New Roman"/>
                <w:sz w:val="22"/>
                <w:szCs w:val="22"/>
              </w:rPr>
              <w:t xml:space="preserve">         </w:t>
            </w:r>
            <w:r w:rsidR="002E0606">
              <w:rPr>
                <w:rFonts w:cs="Times New Roman"/>
                <w:sz w:val="22"/>
                <w:szCs w:val="22"/>
              </w:rPr>
              <w:t>Для Физических лиц:</w:t>
            </w:r>
            <w:r>
              <w:rPr>
                <w:rFonts w:cs="Times New Roman"/>
                <w:sz w:val="22"/>
                <w:szCs w:val="22"/>
              </w:rPr>
              <w:t xml:space="preserve">           Фамилия, Имя, Отчество, паспорт серия, номер ,кем и когда выдан</w:t>
            </w:r>
          </w:p>
          <w:p w:rsidR="000562BD" w:rsidRDefault="000562BD">
            <w:pPr>
              <w:pStyle w:val="14"/>
              <w:ind w:hanging="30"/>
              <w:jc w:val="both"/>
              <w:rPr>
                <w:rFonts w:cs="Times New Roman"/>
                <w:sz w:val="22"/>
                <w:szCs w:val="22"/>
              </w:rPr>
            </w:pPr>
          </w:p>
          <w:p w:rsidR="000562BD" w:rsidRDefault="002E0606">
            <w:pPr>
              <w:pStyle w:val="14"/>
              <w:ind w:hanging="30"/>
              <w:jc w:val="both"/>
              <w:rPr>
                <w:rFonts w:cs="Times New Roman"/>
                <w:sz w:val="22"/>
                <w:szCs w:val="22"/>
              </w:rPr>
            </w:pPr>
            <w:r>
              <w:rPr>
                <w:rFonts w:cs="Times New Roman"/>
                <w:sz w:val="22"/>
                <w:szCs w:val="22"/>
              </w:rPr>
              <w:t xml:space="preserve">Для юридических лиц: </w:t>
            </w:r>
          </w:p>
          <w:p w:rsidR="002E0606" w:rsidRDefault="002E0606">
            <w:pPr>
              <w:pStyle w:val="14"/>
              <w:ind w:hanging="30"/>
              <w:jc w:val="both"/>
              <w:rPr>
                <w:rFonts w:cs="Times New Roman"/>
                <w:sz w:val="22"/>
                <w:szCs w:val="22"/>
              </w:rPr>
            </w:pPr>
            <w:r>
              <w:rPr>
                <w:rFonts w:cs="Times New Roman"/>
                <w:sz w:val="22"/>
                <w:szCs w:val="22"/>
              </w:rPr>
              <w:t>наименование организации, адрес, реквизиты</w:t>
            </w:r>
          </w:p>
          <w:p w:rsidR="000562BD" w:rsidRDefault="000562BD">
            <w:pPr>
              <w:pStyle w:val="14"/>
              <w:ind w:hanging="30"/>
              <w:jc w:val="both"/>
              <w:rPr>
                <w:rFonts w:cs="Times New Roman"/>
                <w:sz w:val="22"/>
                <w:szCs w:val="22"/>
              </w:rPr>
            </w:pPr>
          </w:p>
          <w:p w:rsidR="000562BD" w:rsidRDefault="000562BD">
            <w:pPr>
              <w:pStyle w:val="14"/>
              <w:ind w:hanging="30"/>
              <w:jc w:val="both"/>
              <w:rPr>
                <w:rFonts w:cs="Times New Roman"/>
                <w:sz w:val="22"/>
                <w:szCs w:val="22"/>
              </w:rPr>
            </w:pPr>
          </w:p>
          <w:p w:rsidR="000562BD" w:rsidRDefault="000562BD">
            <w:pPr>
              <w:pStyle w:val="14"/>
              <w:ind w:hanging="30"/>
              <w:jc w:val="both"/>
              <w:rPr>
                <w:rFonts w:cs="Times New Roman"/>
                <w:sz w:val="22"/>
                <w:szCs w:val="22"/>
              </w:rPr>
            </w:pPr>
          </w:p>
          <w:p w:rsidR="000562BD" w:rsidRDefault="000562BD">
            <w:pPr>
              <w:pStyle w:val="14"/>
              <w:ind w:hanging="30"/>
              <w:jc w:val="both"/>
              <w:rPr>
                <w:rFonts w:cs="Times New Roman"/>
                <w:sz w:val="22"/>
                <w:szCs w:val="22"/>
              </w:rPr>
            </w:pPr>
          </w:p>
          <w:p w:rsidR="000562BD" w:rsidRDefault="000562BD">
            <w:pPr>
              <w:pStyle w:val="14"/>
              <w:ind w:hanging="30"/>
              <w:jc w:val="both"/>
              <w:rPr>
                <w:rFonts w:cs="Times New Roman"/>
                <w:sz w:val="22"/>
                <w:szCs w:val="22"/>
              </w:rPr>
            </w:pPr>
          </w:p>
          <w:p w:rsidR="000562BD" w:rsidRDefault="000562BD">
            <w:pPr>
              <w:pStyle w:val="14"/>
              <w:ind w:hanging="30"/>
              <w:jc w:val="both"/>
              <w:rPr>
                <w:rFonts w:cs="Times New Roman"/>
                <w:sz w:val="22"/>
                <w:szCs w:val="22"/>
              </w:rPr>
            </w:pPr>
          </w:p>
          <w:p w:rsidR="000562BD" w:rsidRDefault="000562BD">
            <w:pPr>
              <w:pStyle w:val="14"/>
              <w:ind w:hanging="30"/>
              <w:jc w:val="both"/>
              <w:rPr>
                <w:rFonts w:cs="Times New Roman"/>
                <w:sz w:val="22"/>
                <w:szCs w:val="22"/>
              </w:rPr>
            </w:pPr>
          </w:p>
          <w:p w:rsidR="00C4147C" w:rsidRDefault="00C4147C">
            <w:pPr>
              <w:pStyle w:val="14"/>
              <w:ind w:hanging="30"/>
              <w:jc w:val="both"/>
              <w:rPr>
                <w:rFonts w:cs="Times New Roman"/>
                <w:sz w:val="22"/>
                <w:szCs w:val="22"/>
              </w:rPr>
            </w:pPr>
          </w:p>
          <w:p w:rsidR="00C4147C" w:rsidRDefault="00C4147C">
            <w:pPr>
              <w:pStyle w:val="14"/>
              <w:ind w:hanging="30"/>
              <w:jc w:val="both"/>
              <w:rPr>
                <w:rFonts w:cs="Times New Roman"/>
                <w:sz w:val="22"/>
                <w:szCs w:val="22"/>
              </w:rPr>
            </w:pPr>
          </w:p>
          <w:p w:rsidR="00C4147C" w:rsidRDefault="00C4147C">
            <w:pPr>
              <w:pStyle w:val="14"/>
              <w:ind w:hanging="30"/>
              <w:jc w:val="both"/>
              <w:rPr>
                <w:rFonts w:cs="Times New Roman"/>
                <w:sz w:val="22"/>
                <w:szCs w:val="22"/>
              </w:rPr>
            </w:pPr>
          </w:p>
          <w:p w:rsidR="00C4147C" w:rsidRDefault="00C4147C">
            <w:pPr>
              <w:pStyle w:val="14"/>
              <w:ind w:hanging="30"/>
              <w:jc w:val="both"/>
              <w:rPr>
                <w:rFonts w:cs="Times New Roman"/>
                <w:sz w:val="22"/>
                <w:szCs w:val="22"/>
              </w:rPr>
            </w:pPr>
          </w:p>
          <w:p w:rsidR="00C4147C" w:rsidRDefault="00C4147C">
            <w:pPr>
              <w:pStyle w:val="14"/>
              <w:ind w:hanging="30"/>
              <w:jc w:val="both"/>
              <w:rPr>
                <w:rFonts w:cs="Times New Roman"/>
                <w:sz w:val="22"/>
                <w:szCs w:val="22"/>
              </w:rPr>
            </w:pPr>
          </w:p>
          <w:p w:rsidR="00C4147C" w:rsidRDefault="00C4147C">
            <w:pPr>
              <w:pStyle w:val="14"/>
              <w:ind w:hanging="30"/>
              <w:jc w:val="both"/>
              <w:rPr>
                <w:rFonts w:cs="Times New Roman"/>
                <w:sz w:val="22"/>
                <w:szCs w:val="22"/>
              </w:rPr>
            </w:pPr>
          </w:p>
          <w:p w:rsidR="00C4147C" w:rsidRDefault="00C4147C">
            <w:pPr>
              <w:pStyle w:val="14"/>
              <w:ind w:hanging="30"/>
              <w:jc w:val="both"/>
              <w:rPr>
                <w:rFonts w:cs="Times New Roman"/>
                <w:sz w:val="22"/>
                <w:szCs w:val="22"/>
              </w:rPr>
            </w:pPr>
          </w:p>
          <w:p w:rsidR="00C4147C" w:rsidRDefault="00C4147C">
            <w:pPr>
              <w:pStyle w:val="14"/>
              <w:ind w:hanging="30"/>
              <w:jc w:val="both"/>
              <w:rPr>
                <w:rFonts w:cs="Times New Roman"/>
                <w:sz w:val="22"/>
                <w:szCs w:val="22"/>
              </w:rPr>
            </w:pPr>
          </w:p>
          <w:p w:rsidR="00C4147C" w:rsidRDefault="00C4147C">
            <w:pPr>
              <w:pStyle w:val="14"/>
              <w:ind w:hanging="30"/>
              <w:jc w:val="both"/>
              <w:rPr>
                <w:rFonts w:cs="Times New Roman"/>
                <w:sz w:val="22"/>
                <w:szCs w:val="22"/>
              </w:rPr>
            </w:pPr>
          </w:p>
          <w:p w:rsidR="00C4147C" w:rsidRDefault="00C4147C">
            <w:pPr>
              <w:pStyle w:val="14"/>
              <w:ind w:hanging="30"/>
              <w:jc w:val="both"/>
              <w:rPr>
                <w:rFonts w:cs="Times New Roman"/>
                <w:sz w:val="22"/>
                <w:szCs w:val="22"/>
              </w:rPr>
            </w:pPr>
          </w:p>
          <w:p w:rsidR="00C4147C" w:rsidRDefault="00C4147C">
            <w:pPr>
              <w:pStyle w:val="14"/>
              <w:ind w:hanging="30"/>
              <w:jc w:val="both"/>
              <w:rPr>
                <w:rFonts w:cs="Times New Roman"/>
                <w:sz w:val="22"/>
                <w:szCs w:val="22"/>
              </w:rPr>
            </w:pPr>
          </w:p>
          <w:p w:rsidR="00C4147C" w:rsidRDefault="00C4147C">
            <w:pPr>
              <w:pStyle w:val="14"/>
              <w:ind w:hanging="30"/>
              <w:jc w:val="both"/>
              <w:rPr>
                <w:rFonts w:cs="Times New Roman"/>
                <w:sz w:val="22"/>
                <w:szCs w:val="22"/>
              </w:rPr>
            </w:pPr>
          </w:p>
          <w:p w:rsidR="00C4147C" w:rsidRDefault="00C4147C">
            <w:pPr>
              <w:pStyle w:val="14"/>
              <w:ind w:hanging="30"/>
              <w:jc w:val="both"/>
              <w:rPr>
                <w:rFonts w:cs="Times New Roman"/>
                <w:sz w:val="22"/>
                <w:szCs w:val="22"/>
              </w:rPr>
            </w:pPr>
          </w:p>
          <w:p w:rsidR="00C4147C" w:rsidRDefault="00C4147C">
            <w:pPr>
              <w:pStyle w:val="14"/>
              <w:ind w:hanging="30"/>
              <w:jc w:val="both"/>
              <w:rPr>
                <w:rFonts w:cs="Times New Roman"/>
                <w:sz w:val="22"/>
                <w:szCs w:val="22"/>
              </w:rPr>
            </w:pPr>
          </w:p>
          <w:p w:rsidR="00C4147C" w:rsidRDefault="00C4147C">
            <w:pPr>
              <w:pStyle w:val="14"/>
              <w:ind w:hanging="30"/>
              <w:jc w:val="both"/>
              <w:rPr>
                <w:rFonts w:cs="Times New Roman"/>
                <w:sz w:val="22"/>
                <w:szCs w:val="22"/>
              </w:rPr>
            </w:pPr>
          </w:p>
          <w:p w:rsidR="000562BD" w:rsidRDefault="000562BD">
            <w:pPr>
              <w:pStyle w:val="14"/>
              <w:ind w:hanging="30"/>
              <w:jc w:val="both"/>
              <w:rPr>
                <w:rFonts w:cs="Times New Roman"/>
                <w:sz w:val="22"/>
                <w:szCs w:val="22"/>
              </w:rPr>
            </w:pPr>
            <w:r>
              <w:rPr>
                <w:rFonts w:cs="Times New Roman"/>
                <w:sz w:val="22"/>
                <w:szCs w:val="22"/>
              </w:rPr>
              <w:t>____</w:t>
            </w:r>
            <w:r w:rsidR="00C4147C">
              <w:rPr>
                <w:rFonts w:cs="Times New Roman"/>
                <w:sz w:val="22"/>
                <w:szCs w:val="22"/>
              </w:rPr>
              <w:t>__________________</w:t>
            </w:r>
          </w:p>
          <w:p w:rsidR="000562BD" w:rsidRDefault="00C4147C" w:rsidP="008E1B63">
            <w:pPr>
              <w:tabs>
                <w:tab w:val="left" w:pos="2420"/>
              </w:tabs>
              <w:rPr>
                <w:sz w:val="22"/>
                <w:szCs w:val="22"/>
              </w:rPr>
            </w:pPr>
            <w:r>
              <w:rPr>
                <w:sz w:val="16"/>
                <w:szCs w:val="16"/>
              </w:rPr>
              <w:t xml:space="preserve">    </w:t>
            </w:r>
            <w:r w:rsidR="000562BD">
              <w:rPr>
                <w:sz w:val="16"/>
                <w:szCs w:val="16"/>
              </w:rPr>
              <w:t xml:space="preserve">(подпись) </w:t>
            </w:r>
            <w:r w:rsidR="008E1B63">
              <w:rPr>
                <w:sz w:val="16"/>
                <w:szCs w:val="16"/>
              </w:rPr>
              <w:tab/>
            </w:r>
          </w:p>
        </w:tc>
      </w:tr>
      <w:tr w:rsidR="000562BD" w:rsidTr="004B68A2">
        <w:trPr>
          <w:trHeight w:val="255"/>
        </w:trPr>
        <w:tc>
          <w:tcPr>
            <w:tcW w:w="5142" w:type="dxa"/>
            <w:vMerge/>
            <w:shd w:val="clear" w:color="auto" w:fill="auto"/>
          </w:tcPr>
          <w:p w:rsidR="000562BD" w:rsidRDefault="000562BD">
            <w:pPr>
              <w:suppressAutoHyphens/>
              <w:snapToGrid w:val="0"/>
              <w:rPr>
                <w:sz w:val="22"/>
                <w:szCs w:val="22"/>
              </w:rPr>
            </w:pPr>
          </w:p>
        </w:tc>
        <w:tc>
          <w:tcPr>
            <w:tcW w:w="4536" w:type="dxa"/>
            <w:vMerge/>
            <w:shd w:val="clear" w:color="auto" w:fill="auto"/>
          </w:tcPr>
          <w:p w:rsidR="000562BD" w:rsidRDefault="000562BD">
            <w:pPr>
              <w:suppressAutoHyphens/>
              <w:snapToGrid w:val="0"/>
              <w:rPr>
                <w:sz w:val="22"/>
                <w:szCs w:val="22"/>
              </w:rPr>
            </w:pPr>
          </w:p>
        </w:tc>
      </w:tr>
      <w:tr w:rsidR="000562BD" w:rsidTr="004B68A2">
        <w:trPr>
          <w:trHeight w:val="255"/>
        </w:trPr>
        <w:tc>
          <w:tcPr>
            <w:tcW w:w="5142" w:type="dxa"/>
            <w:vMerge/>
            <w:shd w:val="clear" w:color="auto" w:fill="auto"/>
          </w:tcPr>
          <w:p w:rsidR="000562BD" w:rsidRDefault="000562BD">
            <w:pPr>
              <w:suppressAutoHyphens/>
              <w:snapToGrid w:val="0"/>
              <w:rPr>
                <w:sz w:val="22"/>
                <w:szCs w:val="22"/>
              </w:rPr>
            </w:pPr>
          </w:p>
        </w:tc>
        <w:tc>
          <w:tcPr>
            <w:tcW w:w="4536" w:type="dxa"/>
            <w:vMerge/>
            <w:shd w:val="clear" w:color="auto" w:fill="auto"/>
          </w:tcPr>
          <w:p w:rsidR="000562BD" w:rsidRDefault="000562BD">
            <w:pPr>
              <w:suppressAutoHyphens/>
              <w:snapToGrid w:val="0"/>
              <w:rPr>
                <w:sz w:val="22"/>
                <w:szCs w:val="22"/>
              </w:rPr>
            </w:pPr>
          </w:p>
        </w:tc>
      </w:tr>
      <w:tr w:rsidR="000562BD" w:rsidTr="004B68A2">
        <w:trPr>
          <w:trHeight w:val="255"/>
        </w:trPr>
        <w:tc>
          <w:tcPr>
            <w:tcW w:w="5142" w:type="dxa"/>
            <w:vMerge/>
            <w:shd w:val="clear" w:color="auto" w:fill="auto"/>
          </w:tcPr>
          <w:p w:rsidR="000562BD" w:rsidRDefault="000562BD">
            <w:pPr>
              <w:suppressAutoHyphens/>
              <w:snapToGrid w:val="0"/>
              <w:rPr>
                <w:sz w:val="22"/>
                <w:szCs w:val="22"/>
              </w:rPr>
            </w:pPr>
          </w:p>
        </w:tc>
        <w:tc>
          <w:tcPr>
            <w:tcW w:w="4536" w:type="dxa"/>
            <w:vMerge/>
            <w:shd w:val="clear" w:color="auto" w:fill="auto"/>
          </w:tcPr>
          <w:p w:rsidR="000562BD" w:rsidRDefault="000562BD">
            <w:pPr>
              <w:suppressAutoHyphens/>
              <w:snapToGrid w:val="0"/>
              <w:rPr>
                <w:sz w:val="22"/>
                <w:szCs w:val="22"/>
              </w:rPr>
            </w:pPr>
          </w:p>
        </w:tc>
      </w:tr>
      <w:tr w:rsidR="000562BD" w:rsidTr="004B68A2">
        <w:trPr>
          <w:trHeight w:val="255"/>
        </w:trPr>
        <w:tc>
          <w:tcPr>
            <w:tcW w:w="5142" w:type="dxa"/>
            <w:vMerge/>
            <w:shd w:val="clear" w:color="auto" w:fill="auto"/>
          </w:tcPr>
          <w:p w:rsidR="000562BD" w:rsidRDefault="000562BD">
            <w:pPr>
              <w:suppressAutoHyphens/>
              <w:snapToGrid w:val="0"/>
              <w:rPr>
                <w:sz w:val="22"/>
                <w:szCs w:val="22"/>
              </w:rPr>
            </w:pPr>
          </w:p>
        </w:tc>
        <w:tc>
          <w:tcPr>
            <w:tcW w:w="4536" w:type="dxa"/>
            <w:vMerge/>
            <w:shd w:val="clear" w:color="auto" w:fill="auto"/>
          </w:tcPr>
          <w:p w:rsidR="000562BD" w:rsidRDefault="000562BD">
            <w:pPr>
              <w:suppressAutoHyphens/>
              <w:snapToGrid w:val="0"/>
              <w:rPr>
                <w:sz w:val="22"/>
                <w:szCs w:val="22"/>
              </w:rPr>
            </w:pPr>
          </w:p>
        </w:tc>
      </w:tr>
      <w:tr w:rsidR="000562BD" w:rsidTr="004B68A2">
        <w:trPr>
          <w:trHeight w:val="255"/>
        </w:trPr>
        <w:tc>
          <w:tcPr>
            <w:tcW w:w="5142" w:type="dxa"/>
            <w:vMerge/>
            <w:shd w:val="clear" w:color="auto" w:fill="auto"/>
          </w:tcPr>
          <w:p w:rsidR="000562BD" w:rsidRDefault="000562BD">
            <w:pPr>
              <w:suppressAutoHyphens/>
              <w:snapToGrid w:val="0"/>
              <w:rPr>
                <w:sz w:val="22"/>
                <w:szCs w:val="22"/>
              </w:rPr>
            </w:pPr>
          </w:p>
        </w:tc>
        <w:tc>
          <w:tcPr>
            <w:tcW w:w="4536" w:type="dxa"/>
            <w:vMerge/>
            <w:shd w:val="clear" w:color="auto" w:fill="auto"/>
          </w:tcPr>
          <w:p w:rsidR="000562BD" w:rsidRDefault="000562BD">
            <w:pPr>
              <w:suppressAutoHyphens/>
              <w:snapToGrid w:val="0"/>
              <w:rPr>
                <w:sz w:val="22"/>
                <w:szCs w:val="22"/>
              </w:rPr>
            </w:pPr>
          </w:p>
        </w:tc>
      </w:tr>
      <w:tr w:rsidR="000562BD" w:rsidTr="004B68A2">
        <w:trPr>
          <w:trHeight w:val="2718"/>
        </w:trPr>
        <w:tc>
          <w:tcPr>
            <w:tcW w:w="5142" w:type="dxa"/>
            <w:vMerge/>
            <w:shd w:val="clear" w:color="auto" w:fill="auto"/>
          </w:tcPr>
          <w:p w:rsidR="000562BD" w:rsidRDefault="000562BD">
            <w:pPr>
              <w:suppressAutoHyphens/>
              <w:snapToGrid w:val="0"/>
              <w:rPr>
                <w:sz w:val="22"/>
                <w:szCs w:val="22"/>
              </w:rPr>
            </w:pPr>
          </w:p>
        </w:tc>
        <w:tc>
          <w:tcPr>
            <w:tcW w:w="4536" w:type="dxa"/>
            <w:vMerge/>
            <w:shd w:val="clear" w:color="auto" w:fill="auto"/>
          </w:tcPr>
          <w:p w:rsidR="000562BD" w:rsidRDefault="000562BD">
            <w:pPr>
              <w:suppressAutoHyphens/>
              <w:snapToGrid w:val="0"/>
              <w:rPr>
                <w:sz w:val="22"/>
                <w:szCs w:val="22"/>
              </w:rPr>
            </w:pPr>
          </w:p>
        </w:tc>
      </w:tr>
    </w:tbl>
    <w:p w:rsidR="000562BD" w:rsidRDefault="000562BD">
      <w:pPr>
        <w:sectPr w:rsidR="000562BD" w:rsidSect="004857E0">
          <w:headerReference w:type="default" r:id="rId9"/>
          <w:pgSz w:w="11906" w:h="16838"/>
          <w:pgMar w:top="1110" w:right="1134" w:bottom="993" w:left="1134" w:header="850" w:footer="680" w:gutter="0"/>
          <w:cols w:space="720"/>
          <w:docGrid w:linePitch="360"/>
        </w:sectPr>
      </w:pPr>
    </w:p>
    <w:p w:rsidR="000562BD" w:rsidRDefault="000562BD" w:rsidP="008E1B63">
      <w:pPr>
        <w:suppressAutoHyphens/>
      </w:pPr>
    </w:p>
    <w:sectPr w:rsidR="000562BD" w:rsidSect="00442BA7">
      <w:headerReference w:type="even" r:id="rId10"/>
      <w:headerReference w:type="default" r:id="rId11"/>
      <w:footerReference w:type="even" r:id="rId12"/>
      <w:footerReference w:type="default" r:id="rId13"/>
      <w:headerReference w:type="first" r:id="rId14"/>
      <w:footerReference w:type="first" r:id="rId15"/>
      <w:pgSz w:w="16838" w:h="11906" w:orient="landscape"/>
      <w:pgMar w:top="1127" w:right="720" w:bottom="1970" w:left="1134" w:header="851" w:footer="17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2CD" w:rsidRDefault="00E512CD">
      <w:r>
        <w:separator/>
      </w:r>
    </w:p>
  </w:endnote>
  <w:endnote w:type="continuationSeparator" w:id="0">
    <w:p w:rsidR="00E512CD" w:rsidRDefault="00E5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2BD" w:rsidRDefault="000562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2BD" w:rsidRDefault="000562B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2BD" w:rsidRDefault="000562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2CD" w:rsidRDefault="00E512CD">
      <w:r>
        <w:separator/>
      </w:r>
    </w:p>
  </w:footnote>
  <w:footnote w:type="continuationSeparator" w:id="0">
    <w:p w:rsidR="00E512CD" w:rsidRDefault="00E51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251390"/>
      <w:docPartObj>
        <w:docPartGallery w:val="Page Numbers (Top of Page)"/>
        <w:docPartUnique/>
      </w:docPartObj>
    </w:sdtPr>
    <w:sdtContent>
      <w:p w:rsidR="004857E0" w:rsidRDefault="004857E0">
        <w:pPr>
          <w:pStyle w:val="ab"/>
          <w:jc w:val="center"/>
        </w:pPr>
        <w:r>
          <w:fldChar w:fldCharType="begin"/>
        </w:r>
        <w:r>
          <w:instrText>PAGE   \* MERGEFORMAT</w:instrText>
        </w:r>
        <w:r>
          <w:fldChar w:fldCharType="separate"/>
        </w:r>
        <w:r>
          <w:rPr>
            <w:noProof/>
          </w:rPr>
          <w:t>2</w:t>
        </w:r>
        <w:r>
          <w:fldChar w:fldCharType="end"/>
        </w:r>
      </w:p>
    </w:sdtContent>
  </w:sdt>
  <w:p w:rsidR="004857E0" w:rsidRDefault="004857E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2BD" w:rsidRDefault="000562B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2BD" w:rsidRDefault="000562BD">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2BD" w:rsidRDefault="000562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0410"/>
    <w:rsid w:val="0002030C"/>
    <w:rsid w:val="000562BD"/>
    <w:rsid w:val="00072267"/>
    <w:rsid w:val="000A472C"/>
    <w:rsid w:val="000B0C8F"/>
    <w:rsid w:val="00112CD1"/>
    <w:rsid w:val="00117410"/>
    <w:rsid w:val="0014643D"/>
    <w:rsid w:val="00162506"/>
    <w:rsid w:val="001630A9"/>
    <w:rsid w:val="001A7FCE"/>
    <w:rsid w:val="001D028C"/>
    <w:rsid w:val="002113BF"/>
    <w:rsid w:val="002428E3"/>
    <w:rsid w:val="002464FA"/>
    <w:rsid w:val="00247ECC"/>
    <w:rsid w:val="0027584B"/>
    <w:rsid w:val="002904A7"/>
    <w:rsid w:val="002B5DA3"/>
    <w:rsid w:val="002B5DDE"/>
    <w:rsid w:val="002C0CC2"/>
    <w:rsid w:val="002D5948"/>
    <w:rsid w:val="002E0606"/>
    <w:rsid w:val="00332232"/>
    <w:rsid w:val="00341CEA"/>
    <w:rsid w:val="00381CA4"/>
    <w:rsid w:val="003B1F9C"/>
    <w:rsid w:val="003E0E39"/>
    <w:rsid w:val="00416862"/>
    <w:rsid w:val="00442BA7"/>
    <w:rsid w:val="004857E0"/>
    <w:rsid w:val="00487286"/>
    <w:rsid w:val="00496D79"/>
    <w:rsid w:val="004A39B6"/>
    <w:rsid w:val="004B0717"/>
    <w:rsid w:val="004B68A2"/>
    <w:rsid w:val="004C2615"/>
    <w:rsid w:val="00513056"/>
    <w:rsid w:val="00535680"/>
    <w:rsid w:val="00556D6C"/>
    <w:rsid w:val="005828C0"/>
    <w:rsid w:val="005A0224"/>
    <w:rsid w:val="005A1893"/>
    <w:rsid w:val="0063216D"/>
    <w:rsid w:val="0065149B"/>
    <w:rsid w:val="0067134E"/>
    <w:rsid w:val="00677102"/>
    <w:rsid w:val="006801D2"/>
    <w:rsid w:val="006829FC"/>
    <w:rsid w:val="00685EA9"/>
    <w:rsid w:val="006C4AE6"/>
    <w:rsid w:val="006E0176"/>
    <w:rsid w:val="006E2A68"/>
    <w:rsid w:val="00731CF4"/>
    <w:rsid w:val="007328DA"/>
    <w:rsid w:val="00741A52"/>
    <w:rsid w:val="00770728"/>
    <w:rsid w:val="007944F4"/>
    <w:rsid w:val="0083349B"/>
    <w:rsid w:val="008506F9"/>
    <w:rsid w:val="00877D58"/>
    <w:rsid w:val="00886228"/>
    <w:rsid w:val="00896C0C"/>
    <w:rsid w:val="008C4E2C"/>
    <w:rsid w:val="008E1B63"/>
    <w:rsid w:val="00900410"/>
    <w:rsid w:val="00910EEE"/>
    <w:rsid w:val="0093586F"/>
    <w:rsid w:val="009A44B7"/>
    <w:rsid w:val="009C149C"/>
    <w:rsid w:val="009C7B7C"/>
    <w:rsid w:val="009D5D01"/>
    <w:rsid w:val="009F414C"/>
    <w:rsid w:val="009F56E3"/>
    <w:rsid w:val="00A36A24"/>
    <w:rsid w:val="00A459DD"/>
    <w:rsid w:val="00A545B8"/>
    <w:rsid w:val="00AC703D"/>
    <w:rsid w:val="00AD7C57"/>
    <w:rsid w:val="00B20718"/>
    <w:rsid w:val="00BA4ECB"/>
    <w:rsid w:val="00C17071"/>
    <w:rsid w:val="00C27526"/>
    <w:rsid w:val="00C4147C"/>
    <w:rsid w:val="00C66C63"/>
    <w:rsid w:val="00CA79F0"/>
    <w:rsid w:val="00D432C7"/>
    <w:rsid w:val="00D51F07"/>
    <w:rsid w:val="00DE2A2C"/>
    <w:rsid w:val="00DE4B21"/>
    <w:rsid w:val="00E10B3D"/>
    <w:rsid w:val="00E47434"/>
    <w:rsid w:val="00E512CD"/>
    <w:rsid w:val="00E5658D"/>
    <w:rsid w:val="00E64D4B"/>
    <w:rsid w:val="00E8186C"/>
    <w:rsid w:val="00F031C5"/>
    <w:rsid w:val="00F32395"/>
    <w:rsid w:val="00F4025E"/>
    <w:rsid w:val="00F6778B"/>
    <w:rsid w:val="00FB07E3"/>
    <w:rsid w:val="00FC64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A7"/>
    <w:rPr>
      <w:sz w:val="24"/>
      <w:szCs w:val="24"/>
      <w:lang w:eastAsia="ar-SA"/>
    </w:rPr>
  </w:style>
  <w:style w:type="paragraph" w:styleId="1">
    <w:name w:val="heading 1"/>
    <w:basedOn w:val="a"/>
    <w:next w:val="a"/>
    <w:qFormat/>
    <w:rsid w:val="00442BA7"/>
    <w:pPr>
      <w:keepNext/>
      <w:tabs>
        <w:tab w:val="num" w:pos="432"/>
      </w:tabs>
      <w:spacing w:before="240" w:after="60"/>
      <w:ind w:left="432" w:hanging="432"/>
      <w:outlineLvl w:val="0"/>
    </w:pPr>
    <w:rPr>
      <w:rFonts w:ascii="Arial" w:hAnsi="Arial" w:cs="Arial"/>
      <w:b/>
      <w:bCs/>
      <w:kern w:val="1"/>
      <w:sz w:val="32"/>
      <w:szCs w:val="32"/>
    </w:rPr>
  </w:style>
  <w:style w:type="paragraph" w:styleId="3">
    <w:name w:val="heading 3"/>
    <w:basedOn w:val="a"/>
    <w:next w:val="a0"/>
    <w:qFormat/>
    <w:rsid w:val="00442BA7"/>
    <w:pPr>
      <w:tabs>
        <w:tab w:val="num" w:pos="720"/>
      </w:tabs>
      <w:spacing w:before="280" w:after="280"/>
      <w:ind w:left="720" w:hanging="72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442BA7"/>
    <w:rPr>
      <w:rFonts w:cs="Times New Roman"/>
    </w:rPr>
  </w:style>
  <w:style w:type="character" w:customStyle="1" w:styleId="10">
    <w:name w:val="Основной шрифт абзаца1"/>
    <w:rsid w:val="00442BA7"/>
  </w:style>
  <w:style w:type="character" w:customStyle="1" w:styleId="apple-converted-space">
    <w:name w:val="apple-converted-space"/>
    <w:basedOn w:val="10"/>
    <w:rsid w:val="00442BA7"/>
  </w:style>
  <w:style w:type="character" w:styleId="a4">
    <w:name w:val="Hyperlink"/>
    <w:rsid w:val="00442BA7"/>
    <w:rPr>
      <w:color w:val="0000FF"/>
      <w:u w:val="single"/>
    </w:rPr>
  </w:style>
  <w:style w:type="character" w:styleId="a5">
    <w:name w:val="page number"/>
    <w:basedOn w:val="10"/>
    <w:rsid w:val="00442BA7"/>
  </w:style>
  <w:style w:type="character" w:customStyle="1" w:styleId="a6">
    <w:name w:val="Нижний колонтитул Знак"/>
    <w:uiPriority w:val="99"/>
    <w:rsid w:val="00442BA7"/>
    <w:rPr>
      <w:rFonts w:ascii="Calibri" w:hAnsi="Calibri" w:cs="Calibri"/>
      <w:sz w:val="22"/>
      <w:szCs w:val="22"/>
    </w:rPr>
  </w:style>
  <w:style w:type="character" w:customStyle="1" w:styleId="a7">
    <w:name w:val="Символ нумерации"/>
    <w:rsid w:val="00442BA7"/>
  </w:style>
  <w:style w:type="paragraph" w:styleId="a8">
    <w:name w:val="Title"/>
    <w:basedOn w:val="a"/>
    <w:next w:val="a0"/>
    <w:rsid w:val="00442BA7"/>
    <w:pPr>
      <w:keepNext/>
      <w:suppressAutoHyphens/>
      <w:spacing w:before="240" w:after="120"/>
    </w:pPr>
    <w:rPr>
      <w:rFonts w:ascii="Arial" w:eastAsia="Microsoft YaHei" w:hAnsi="Arial" w:cs="Mangal"/>
      <w:sz w:val="28"/>
      <w:szCs w:val="28"/>
    </w:rPr>
  </w:style>
  <w:style w:type="paragraph" w:styleId="a0">
    <w:name w:val="Body Text"/>
    <w:basedOn w:val="a"/>
    <w:rsid w:val="00442BA7"/>
    <w:pPr>
      <w:suppressAutoHyphens/>
      <w:jc w:val="both"/>
    </w:pPr>
    <w:rPr>
      <w:sz w:val="28"/>
    </w:rPr>
  </w:style>
  <w:style w:type="paragraph" w:styleId="a9">
    <w:name w:val="List"/>
    <w:basedOn w:val="a0"/>
    <w:rsid w:val="00442BA7"/>
    <w:rPr>
      <w:rFonts w:ascii="Arial" w:hAnsi="Arial" w:cs="Mangal"/>
    </w:rPr>
  </w:style>
  <w:style w:type="paragraph" w:customStyle="1" w:styleId="11">
    <w:name w:val="Название1"/>
    <w:basedOn w:val="a"/>
    <w:rsid w:val="00442BA7"/>
    <w:pPr>
      <w:suppressLineNumbers/>
      <w:spacing w:before="120" w:after="120"/>
    </w:pPr>
    <w:rPr>
      <w:rFonts w:ascii="Arial" w:hAnsi="Arial" w:cs="Mangal"/>
      <w:i/>
      <w:iCs/>
      <w:sz w:val="20"/>
    </w:rPr>
  </w:style>
  <w:style w:type="paragraph" w:customStyle="1" w:styleId="12">
    <w:name w:val="Указатель1"/>
    <w:basedOn w:val="a"/>
    <w:rsid w:val="00442BA7"/>
    <w:pPr>
      <w:suppressLineNumbers/>
    </w:pPr>
    <w:rPr>
      <w:rFonts w:ascii="Arial" w:hAnsi="Arial" w:cs="Mangal"/>
    </w:rPr>
  </w:style>
  <w:style w:type="paragraph" w:styleId="aa">
    <w:name w:val="Normal (Web)"/>
    <w:basedOn w:val="a"/>
    <w:rsid w:val="00442BA7"/>
    <w:pPr>
      <w:spacing w:before="280" w:after="280"/>
    </w:pPr>
  </w:style>
  <w:style w:type="paragraph" w:customStyle="1" w:styleId="toleft">
    <w:name w:val="toleft"/>
    <w:basedOn w:val="a"/>
    <w:rsid w:val="00442BA7"/>
    <w:pPr>
      <w:spacing w:before="280" w:after="280"/>
    </w:pPr>
  </w:style>
  <w:style w:type="paragraph" w:customStyle="1" w:styleId="ConsNormal">
    <w:name w:val="ConsNormal"/>
    <w:rsid w:val="00442BA7"/>
    <w:pPr>
      <w:widowControl w:val="0"/>
      <w:suppressAutoHyphens/>
      <w:autoSpaceDE w:val="0"/>
      <w:ind w:firstLine="720"/>
    </w:pPr>
    <w:rPr>
      <w:rFonts w:ascii="Arial" w:eastAsia="Arial" w:hAnsi="Arial"/>
      <w:lang w:eastAsia="ar-SA"/>
    </w:rPr>
  </w:style>
  <w:style w:type="paragraph" w:customStyle="1" w:styleId="13">
    <w:name w:val="Схема документа1"/>
    <w:basedOn w:val="a"/>
    <w:rsid w:val="00442BA7"/>
    <w:pPr>
      <w:shd w:val="clear" w:color="auto" w:fill="000080"/>
    </w:pPr>
    <w:rPr>
      <w:rFonts w:ascii="Tahoma" w:hAnsi="Tahoma" w:cs="Tahoma"/>
      <w:sz w:val="20"/>
      <w:szCs w:val="20"/>
    </w:rPr>
  </w:style>
  <w:style w:type="paragraph" w:styleId="ab">
    <w:name w:val="header"/>
    <w:basedOn w:val="a"/>
    <w:link w:val="ac"/>
    <w:uiPriority w:val="99"/>
    <w:rsid w:val="00442BA7"/>
    <w:pPr>
      <w:tabs>
        <w:tab w:val="center" w:pos="4677"/>
        <w:tab w:val="right" w:pos="9355"/>
      </w:tabs>
    </w:pPr>
  </w:style>
  <w:style w:type="paragraph" w:styleId="ad">
    <w:name w:val="Balloon Text"/>
    <w:basedOn w:val="a"/>
    <w:rsid w:val="00442BA7"/>
    <w:rPr>
      <w:rFonts w:ascii="Tahoma" w:hAnsi="Tahoma" w:cs="Tahoma"/>
      <w:sz w:val="16"/>
      <w:szCs w:val="16"/>
    </w:rPr>
  </w:style>
  <w:style w:type="paragraph" w:customStyle="1" w:styleId="ae">
    <w:name w:val="Заголовок для информации об изменениях"/>
    <w:basedOn w:val="1"/>
    <w:next w:val="a"/>
    <w:rsid w:val="00442BA7"/>
    <w:pPr>
      <w:keepNext w:val="0"/>
      <w:widowControl w:val="0"/>
      <w:tabs>
        <w:tab w:val="clear" w:pos="432"/>
      </w:tabs>
      <w:autoSpaceDE w:val="0"/>
      <w:spacing w:before="0" w:after="108"/>
      <w:ind w:left="0" w:firstLine="0"/>
      <w:jc w:val="center"/>
      <w:outlineLvl w:val="9"/>
    </w:pPr>
    <w:rPr>
      <w:b w:val="0"/>
      <w:bCs w:val="0"/>
      <w:color w:val="26282F"/>
      <w:sz w:val="18"/>
      <w:szCs w:val="18"/>
      <w:shd w:val="clear" w:color="auto" w:fill="FFFFFF"/>
    </w:rPr>
  </w:style>
  <w:style w:type="paragraph" w:styleId="af">
    <w:name w:val="footer"/>
    <w:basedOn w:val="a"/>
    <w:uiPriority w:val="99"/>
    <w:rsid w:val="00442BA7"/>
    <w:pPr>
      <w:tabs>
        <w:tab w:val="center" w:pos="4677"/>
        <w:tab w:val="right" w:pos="9355"/>
      </w:tabs>
      <w:spacing w:after="200" w:line="276" w:lineRule="auto"/>
    </w:pPr>
    <w:rPr>
      <w:rFonts w:ascii="Calibri" w:hAnsi="Calibri" w:cs="Calibri"/>
      <w:sz w:val="22"/>
      <w:szCs w:val="22"/>
    </w:rPr>
  </w:style>
  <w:style w:type="paragraph" w:customStyle="1" w:styleId="af0">
    <w:name w:val="Содержимое таблицы"/>
    <w:basedOn w:val="a"/>
    <w:rsid w:val="00442BA7"/>
    <w:pPr>
      <w:suppressLineNumbers/>
    </w:pPr>
  </w:style>
  <w:style w:type="paragraph" w:customStyle="1" w:styleId="af1">
    <w:name w:val="Заголовок таблицы"/>
    <w:basedOn w:val="af0"/>
    <w:rsid w:val="00442BA7"/>
    <w:pPr>
      <w:jc w:val="center"/>
    </w:pPr>
    <w:rPr>
      <w:b/>
      <w:bCs/>
    </w:rPr>
  </w:style>
  <w:style w:type="paragraph" w:customStyle="1" w:styleId="af2">
    <w:name w:val="Содержимое врезки"/>
    <w:basedOn w:val="a0"/>
    <w:rsid w:val="00442BA7"/>
  </w:style>
  <w:style w:type="paragraph" w:customStyle="1" w:styleId="14">
    <w:name w:val="Без интервала1"/>
    <w:rsid w:val="00442BA7"/>
    <w:pPr>
      <w:suppressAutoHyphens/>
      <w:spacing w:line="100" w:lineRule="atLeast"/>
    </w:pPr>
    <w:rPr>
      <w:rFonts w:eastAsia="SimSun" w:cs="Mangal"/>
      <w:kern w:val="1"/>
      <w:sz w:val="24"/>
      <w:szCs w:val="24"/>
      <w:lang w:eastAsia="hi-IN" w:bidi="hi-IN"/>
    </w:rPr>
  </w:style>
  <w:style w:type="character" w:customStyle="1" w:styleId="ac">
    <w:name w:val="Верхний колонтитул Знак"/>
    <w:basedOn w:val="a1"/>
    <w:link w:val="ab"/>
    <w:uiPriority w:val="99"/>
    <w:rsid w:val="004857E0"/>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D5553-0BDD-42CB-B8D9-571E6438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2311</Words>
  <Characters>13175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ДОГОВОР № _</vt:lpstr>
    </vt:vector>
  </TitlesOfParts>
  <Company/>
  <LinksUpToDate>false</LinksUpToDate>
  <CharactersWithSpaces>15456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dc:title>
  <dc:creator>kycherenko-ki</dc:creator>
  <cp:lastModifiedBy>Бровкина ЕМ</cp:lastModifiedBy>
  <cp:revision>2</cp:revision>
  <cp:lastPrinted>2016-10-20T08:42:00Z</cp:lastPrinted>
  <dcterms:created xsi:type="dcterms:W3CDTF">2019-09-16T11:49:00Z</dcterms:created>
  <dcterms:modified xsi:type="dcterms:W3CDTF">2019-09-16T11:49:00Z</dcterms:modified>
</cp:coreProperties>
</file>