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2C" w:rsidRDefault="00681E2C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E2C" w:rsidRPr="00681E2C" w:rsidRDefault="00681E2C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17B3F" w:rsidRPr="00681E2C" w:rsidRDefault="00681E2C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sz w:val="24"/>
          <w:szCs w:val="24"/>
        </w:rPr>
        <w:t>д</w:t>
      </w:r>
      <w:r w:rsidR="00B67F54" w:rsidRPr="00681E2C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 (</w:t>
      </w:r>
      <w:r w:rsidR="003A6BFA" w:rsidRPr="00681E2C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 w:rsidR="00B67F54" w:rsidRPr="00681E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E29BF" w:rsidRPr="00681E2C" w:rsidRDefault="004C6CEB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Преподаватель (Учитель) астрономии</w:t>
      </w:r>
    </w:p>
    <w:p w:rsidR="004C6CEB" w:rsidRPr="00681E2C" w:rsidRDefault="004C6CEB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BF" w:rsidRPr="00681E2C" w:rsidRDefault="00B67F54" w:rsidP="00681E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2C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182AC4" w:rsidRPr="00681E2C">
        <w:rPr>
          <w:rFonts w:ascii="Times New Roman" w:hAnsi="Times New Roman" w:cs="Times New Roman"/>
          <w:sz w:val="24"/>
          <w:szCs w:val="24"/>
        </w:rPr>
        <w:t xml:space="preserve"> </w:t>
      </w:r>
      <w:r w:rsidR="004C6CEB" w:rsidRPr="0068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методисты, учителя (преподаватели) физики, математики и астрономии общеобразовательных и профессиональных образовательных организаций</w:t>
      </w:r>
    </w:p>
    <w:p w:rsidR="00B67F54" w:rsidRPr="00681E2C" w:rsidRDefault="00B67F54" w:rsidP="00681E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E2C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182AC4" w:rsidRPr="00681E2C">
        <w:rPr>
          <w:rFonts w:ascii="Times New Roman" w:hAnsi="Times New Roman" w:cs="Times New Roman"/>
          <w:sz w:val="24"/>
          <w:szCs w:val="24"/>
        </w:rPr>
        <w:t>270</w:t>
      </w:r>
      <w:r w:rsidR="00925C1D" w:rsidRPr="00681E2C">
        <w:rPr>
          <w:rFonts w:ascii="Times New Roman" w:hAnsi="Times New Roman" w:cs="Times New Roman"/>
          <w:sz w:val="24"/>
          <w:szCs w:val="24"/>
        </w:rPr>
        <w:t xml:space="preserve"> </w:t>
      </w:r>
      <w:r w:rsidR="00681E2C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Pr="00681E2C" w:rsidRDefault="005A6545" w:rsidP="00681E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E2C">
        <w:rPr>
          <w:rFonts w:ascii="Times New Roman" w:hAnsi="Times New Roman" w:cs="Times New Roman"/>
          <w:sz w:val="24"/>
          <w:szCs w:val="24"/>
        </w:rPr>
        <w:t>Форм</w:t>
      </w:r>
      <w:r w:rsidR="00AD17AD" w:rsidRPr="00681E2C">
        <w:rPr>
          <w:rFonts w:ascii="Times New Roman" w:hAnsi="Times New Roman" w:cs="Times New Roman"/>
          <w:sz w:val="24"/>
          <w:szCs w:val="24"/>
        </w:rPr>
        <w:t>а</w:t>
      </w:r>
      <w:r w:rsidR="00B67F54" w:rsidRPr="00681E2C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4E29BF" w:rsidRPr="00681E2C">
        <w:rPr>
          <w:rFonts w:ascii="Times New Roman" w:hAnsi="Times New Roman" w:cs="Times New Roman"/>
          <w:sz w:val="24"/>
          <w:szCs w:val="24"/>
        </w:rPr>
        <w:t>очная, очно-заочная</w:t>
      </w:r>
      <w:r w:rsidR="00182AC4" w:rsidRPr="00681E2C">
        <w:rPr>
          <w:rFonts w:ascii="Times New Roman" w:hAnsi="Times New Roman" w:cs="Times New Roman"/>
          <w:sz w:val="24"/>
          <w:szCs w:val="24"/>
        </w:rPr>
        <w:t>.</w:t>
      </w:r>
      <w:r w:rsidRPr="00681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748" w:rsidRPr="00681E2C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 xml:space="preserve">УД 1. Нормативно-правовые основы образовательной деятельности </w:t>
      </w:r>
    </w:p>
    <w:p w:rsidR="004C6CEB" w:rsidRPr="002E796D" w:rsidRDefault="004C6CEB" w:rsidP="002E796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Общие положения в сфере образования. Система нормативно - правовых актов в сфере образования</w:t>
      </w:r>
    </w:p>
    <w:p w:rsidR="004C6CEB" w:rsidRPr="002E796D" w:rsidRDefault="004C6CEB" w:rsidP="002E796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Методология, концептуальные основы ФГОС.</w:t>
      </w: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УД 2. Охрана труда</w:t>
      </w:r>
    </w:p>
    <w:p w:rsidR="004C6CEB" w:rsidRPr="002E796D" w:rsidRDefault="004C6CEB" w:rsidP="002E796D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Организация охраны труда в образовательных заведениях</w:t>
      </w:r>
    </w:p>
    <w:p w:rsidR="004C6CEB" w:rsidRPr="002E796D" w:rsidRDefault="004C6CEB" w:rsidP="002E796D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Оказание первой помощи.</w:t>
      </w: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УД 3. Общая педагогика</w:t>
      </w:r>
    </w:p>
    <w:p w:rsidR="004C6CEB" w:rsidRPr="002E796D" w:rsidRDefault="004C6CEB" w:rsidP="002E796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Общая педагогика</w:t>
      </w:r>
    </w:p>
    <w:p w:rsidR="004C6CEB" w:rsidRPr="002E796D" w:rsidRDefault="004C6CEB" w:rsidP="002E796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Методика воспитательной работы</w:t>
      </w:r>
    </w:p>
    <w:p w:rsidR="004C6CEB" w:rsidRPr="002E796D" w:rsidRDefault="004C6CEB" w:rsidP="002E796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Принципы обучения лиц с ограниченными возможностями здоровья</w:t>
      </w: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УД 4. Общая психология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Теоретико-методологические основы общей психологии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Психология познавательных процессов.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Проблема личности в психологии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Эмоционально-волевая сфера личности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Мотивационно-</w:t>
      </w:r>
      <w:proofErr w:type="spellStart"/>
      <w:r w:rsidRPr="002E796D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2E796D">
        <w:rPr>
          <w:rFonts w:ascii="Times New Roman" w:hAnsi="Times New Roman" w:cs="Times New Roman"/>
          <w:sz w:val="24"/>
          <w:szCs w:val="24"/>
        </w:rPr>
        <w:t xml:space="preserve"> сфера личности</w:t>
      </w:r>
    </w:p>
    <w:p w:rsidR="004C6CEB" w:rsidRPr="002E796D" w:rsidRDefault="004C6CEB" w:rsidP="002E796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Психология общения.</w:t>
      </w: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М.1. Преподавание астрономии в соответствии с ФГОС</w:t>
      </w:r>
    </w:p>
    <w:p w:rsidR="004C6CEB" w:rsidRPr="002E796D" w:rsidRDefault="004C6CEB" w:rsidP="002E796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Рабочая программа педагога-предметника и условия ее реализации в соответствии с требованиями ФГОС</w:t>
      </w:r>
    </w:p>
    <w:p w:rsidR="004C6CEB" w:rsidRPr="002E796D" w:rsidRDefault="004C6CEB" w:rsidP="002E796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Современный урок астрономии и технология его проектирования.</w:t>
      </w:r>
    </w:p>
    <w:p w:rsidR="004C6CEB" w:rsidRPr="002E796D" w:rsidRDefault="004C6CEB" w:rsidP="002E796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 xml:space="preserve">Теоретические основы преподавания предмета «Астрономия» </w:t>
      </w:r>
    </w:p>
    <w:p w:rsidR="004C6CEB" w:rsidRPr="002E796D" w:rsidRDefault="004C6CEB" w:rsidP="002E796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Исследовательская деятельность обучающихся.</w:t>
      </w:r>
    </w:p>
    <w:p w:rsidR="004C6CEB" w:rsidRPr="00681E2C" w:rsidRDefault="004C6CEB" w:rsidP="004C6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E2C">
        <w:rPr>
          <w:rFonts w:ascii="Times New Roman" w:hAnsi="Times New Roman" w:cs="Times New Roman"/>
          <w:b/>
          <w:sz w:val="24"/>
          <w:szCs w:val="24"/>
        </w:rPr>
        <w:t>М. 2 Инновационные технологии проектирования урока астрономии как основа эффективной реализации ФГОС.</w:t>
      </w:r>
    </w:p>
    <w:p w:rsidR="004C6CEB" w:rsidRPr="002E796D" w:rsidRDefault="004C6CEB" w:rsidP="002E796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796D">
        <w:rPr>
          <w:rFonts w:ascii="Times New Roman" w:hAnsi="Times New Roman" w:cs="Times New Roman"/>
          <w:sz w:val="24"/>
          <w:szCs w:val="24"/>
        </w:rPr>
        <w:t>Педагогические технологии.</w:t>
      </w:r>
    </w:p>
    <w:p w:rsidR="004C6CEB" w:rsidRPr="002E796D" w:rsidRDefault="004C6CEB" w:rsidP="002E796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>Отбор, описание и анализ педагогических технологий.</w:t>
      </w:r>
    </w:p>
    <w:p w:rsidR="004C6CEB" w:rsidRPr="002E796D" w:rsidRDefault="004C6CEB" w:rsidP="002E796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6D">
        <w:rPr>
          <w:rFonts w:ascii="Times New Roman" w:hAnsi="Times New Roman" w:cs="Times New Roman"/>
          <w:sz w:val="24"/>
          <w:szCs w:val="24"/>
        </w:rPr>
        <w:t xml:space="preserve">Выбор </w:t>
      </w:r>
      <w:bookmarkEnd w:id="0"/>
      <w:r w:rsidRPr="002E796D">
        <w:rPr>
          <w:rFonts w:ascii="Times New Roman" w:hAnsi="Times New Roman" w:cs="Times New Roman"/>
          <w:sz w:val="24"/>
          <w:szCs w:val="24"/>
        </w:rPr>
        <w:t>педагогических технологий.</w:t>
      </w:r>
    </w:p>
    <w:p w:rsidR="00681E2C" w:rsidRDefault="00681E2C" w:rsidP="004E2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681E2C" w:rsidRDefault="00EF4990" w:rsidP="004E29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E2C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4E29BF" w:rsidRPr="00681E2C">
        <w:rPr>
          <w:rFonts w:ascii="Times New Roman" w:hAnsi="Times New Roman" w:cs="Times New Roman"/>
          <w:sz w:val="24"/>
          <w:szCs w:val="24"/>
        </w:rPr>
        <w:t>защита аттестационной работы</w:t>
      </w:r>
      <w:r w:rsidRPr="00681E2C">
        <w:rPr>
          <w:rFonts w:ascii="Times New Roman" w:hAnsi="Times New Roman" w:cs="Times New Roman"/>
          <w:sz w:val="24"/>
          <w:szCs w:val="24"/>
        </w:rPr>
        <w:t>.</w:t>
      </w:r>
    </w:p>
    <w:p w:rsidR="00C45748" w:rsidRPr="00681E2C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E2C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391176" w:rsidRPr="00681E2C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681E2C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sectPr w:rsidR="00C45748" w:rsidRPr="00681E2C" w:rsidSect="004C6CE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0F1"/>
    <w:multiLevelType w:val="hybridMultilevel"/>
    <w:tmpl w:val="3B6E6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7B6"/>
    <w:multiLevelType w:val="hybridMultilevel"/>
    <w:tmpl w:val="FE06AF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564"/>
    <w:multiLevelType w:val="hybridMultilevel"/>
    <w:tmpl w:val="8AF6685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5FBF"/>
    <w:multiLevelType w:val="hybridMultilevel"/>
    <w:tmpl w:val="33A6B1C8"/>
    <w:lvl w:ilvl="0" w:tplc="63C030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3D91"/>
    <w:multiLevelType w:val="hybridMultilevel"/>
    <w:tmpl w:val="444C9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513F9"/>
    <w:multiLevelType w:val="hybridMultilevel"/>
    <w:tmpl w:val="A4363ED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4063"/>
    <w:multiLevelType w:val="hybridMultilevel"/>
    <w:tmpl w:val="AE884D3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618ED"/>
    <w:multiLevelType w:val="hybridMultilevel"/>
    <w:tmpl w:val="1E1A3CE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C314E"/>
    <w:multiLevelType w:val="hybridMultilevel"/>
    <w:tmpl w:val="93C8D0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D1358"/>
    <w:multiLevelType w:val="hybridMultilevel"/>
    <w:tmpl w:val="AC9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C5772"/>
    <w:multiLevelType w:val="hybridMultilevel"/>
    <w:tmpl w:val="E800E2B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12C98"/>
    <w:multiLevelType w:val="hybridMultilevel"/>
    <w:tmpl w:val="EF6A7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1296E"/>
    <w:multiLevelType w:val="hybridMultilevel"/>
    <w:tmpl w:val="1F509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74A84"/>
    <w:multiLevelType w:val="hybridMultilevel"/>
    <w:tmpl w:val="4972F2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2D81"/>
    <w:multiLevelType w:val="hybridMultilevel"/>
    <w:tmpl w:val="EF1A6D7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B4CA7"/>
    <w:multiLevelType w:val="hybridMultilevel"/>
    <w:tmpl w:val="B764EB1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05603"/>
    <w:multiLevelType w:val="hybridMultilevel"/>
    <w:tmpl w:val="127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17D6B"/>
    <w:multiLevelType w:val="hybridMultilevel"/>
    <w:tmpl w:val="979A5C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A6C7F"/>
    <w:multiLevelType w:val="hybridMultilevel"/>
    <w:tmpl w:val="1FC40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441DB"/>
    <w:multiLevelType w:val="hybridMultilevel"/>
    <w:tmpl w:val="45E867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2156C"/>
    <w:multiLevelType w:val="hybridMultilevel"/>
    <w:tmpl w:val="00F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920FD"/>
    <w:multiLevelType w:val="hybridMultilevel"/>
    <w:tmpl w:val="6F6A9DE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62DEC"/>
    <w:multiLevelType w:val="hybridMultilevel"/>
    <w:tmpl w:val="E5440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4C95"/>
    <w:multiLevelType w:val="hybridMultilevel"/>
    <w:tmpl w:val="5748C60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72360"/>
    <w:multiLevelType w:val="hybridMultilevel"/>
    <w:tmpl w:val="CAD6F6A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A19"/>
    <w:multiLevelType w:val="hybridMultilevel"/>
    <w:tmpl w:val="82FC65C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B6C48"/>
    <w:multiLevelType w:val="hybridMultilevel"/>
    <w:tmpl w:val="BFFE10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4206"/>
    <w:multiLevelType w:val="hybridMultilevel"/>
    <w:tmpl w:val="39DC3F8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661"/>
    <w:multiLevelType w:val="hybridMultilevel"/>
    <w:tmpl w:val="3F82E0F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8709D"/>
    <w:multiLevelType w:val="hybridMultilevel"/>
    <w:tmpl w:val="05B688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A6CE3"/>
    <w:multiLevelType w:val="hybridMultilevel"/>
    <w:tmpl w:val="315621F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B719E"/>
    <w:multiLevelType w:val="hybridMultilevel"/>
    <w:tmpl w:val="20EEB0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A7304"/>
    <w:multiLevelType w:val="hybridMultilevel"/>
    <w:tmpl w:val="4F6AFFA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C5E75"/>
    <w:multiLevelType w:val="hybridMultilevel"/>
    <w:tmpl w:val="185A81B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6"/>
  </w:num>
  <w:num w:numId="4">
    <w:abstractNumId w:val="38"/>
  </w:num>
  <w:num w:numId="5">
    <w:abstractNumId w:val="37"/>
  </w:num>
  <w:num w:numId="6">
    <w:abstractNumId w:val="0"/>
  </w:num>
  <w:num w:numId="7">
    <w:abstractNumId w:val="34"/>
  </w:num>
  <w:num w:numId="8">
    <w:abstractNumId w:val="23"/>
  </w:num>
  <w:num w:numId="9">
    <w:abstractNumId w:val="3"/>
  </w:num>
  <w:num w:numId="10">
    <w:abstractNumId w:val="41"/>
  </w:num>
  <w:num w:numId="11">
    <w:abstractNumId w:val="29"/>
  </w:num>
  <w:num w:numId="12">
    <w:abstractNumId w:val="12"/>
  </w:num>
  <w:num w:numId="13">
    <w:abstractNumId w:val="17"/>
  </w:num>
  <w:num w:numId="14">
    <w:abstractNumId w:val="40"/>
  </w:num>
  <w:num w:numId="15">
    <w:abstractNumId w:val="27"/>
  </w:num>
  <w:num w:numId="16">
    <w:abstractNumId w:val="18"/>
  </w:num>
  <w:num w:numId="17">
    <w:abstractNumId w:val="20"/>
  </w:num>
  <w:num w:numId="18">
    <w:abstractNumId w:val="35"/>
  </w:num>
  <w:num w:numId="19">
    <w:abstractNumId w:val="31"/>
  </w:num>
  <w:num w:numId="20">
    <w:abstractNumId w:val="8"/>
  </w:num>
  <w:num w:numId="21">
    <w:abstractNumId w:val="32"/>
  </w:num>
  <w:num w:numId="22">
    <w:abstractNumId w:val="2"/>
  </w:num>
  <w:num w:numId="23">
    <w:abstractNumId w:val="30"/>
  </w:num>
  <w:num w:numId="24">
    <w:abstractNumId w:val="24"/>
  </w:num>
  <w:num w:numId="25">
    <w:abstractNumId w:val="25"/>
  </w:num>
  <w:num w:numId="26">
    <w:abstractNumId w:val="33"/>
  </w:num>
  <w:num w:numId="27">
    <w:abstractNumId w:val="9"/>
  </w:num>
  <w:num w:numId="28">
    <w:abstractNumId w:val="11"/>
  </w:num>
  <w:num w:numId="29">
    <w:abstractNumId w:val="22"/>
  </w:num>
  <w:num w:numId="30">
    <w:abstractNumId w:val="28"/>
  </w:num>
  <w:num w:numId="31">
    <w:abstractNumId w:val="39"/>
  </w:num>
  <w:num w:numId="32">
    <w:abstractNumId w:val="10"/>
  </w:num>
  <w:num w:numId="33">
    <w:abstractNumId w:val="15"/>
  </w:num>
  <w:num w:numId="34">
    <w:abstractNumId w:val="4"/>
  </w:num>
  <w:num w:numId="35">
    <w:abstractNumId w:val="7"/>
  </w:num>
  <w:num w:numId="36">
    <w:abstractNumId w:val="19"/>
  </w:num>
  <w:num w:numId="37">
    <w:abstractNumId w:val="1"/>
  </w:num>
  <w:num w:numId="38">
    <w:abstractNumId w:val="6"/>
  </w:num>
  <w:num w:numId="39">
    <w:abstractNumId w:val="21"/>
  </w:num>
  <w:num w:numId="40">
    <w:abstractNumId w:val="14"/>
  </w:num>
  <w:num w:numId="41">
    <w:abstractNumId w:val="2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1113B2"/>
    <w:rsid w:val="0013632F"/>
    <w:rsid w:val="001565DB"/>
    <w:rsid w:val="001612EB"/>
    <w:rsid w:val="00182AC4"/>
    <w:rsid w:val="0023711B"/>
    <w:rsid w:val="002C6ABB"/>
    <w:rsid w:val="002E796D"/>
    <w:rsid w:val="00306D30"/>
    <w:rsid w:val="00391176"/>
    <w:rsid w:val="003A6BFA"/>
    <w:rsid w:val="00424113"/>
    <w:rsid w:val="00435A3D"/>
    <w:rsid w:val="004C6CEB"/>
    <w:rsid w:val="004D3FAD"/>
    <w:rsid w:val="004E29BF"/>
    <w:rsid w:val="004F1EE5"/>
    <w:rsid w:val="005A6545"/>
    <w:rsid w:val="005C04A0"/>
    <w:rsid w:val="00681E2C"/>
    <w:rsid w:val="0074432C"/>
    <w:rsid w:val="008302C9"/>
    <w:rsid w:val="008427E1"/>
    <w:rsid w:val="00925C1D"/>
    <w:rsid w:val="009349DB"/>
    <w:rsid w:val="00AD17AD"/>
    <w:rsid w:val="00AF5A16"/>
    <w:rsid w:val="00B25328"/>
    <w:rsid w:val="00B67F54"/>
    <w:rsid w:val="00C45748"/>
    <w:rsid w:val="00C53E4A"/>
    <w:rsid w:val="00C83615"/>
    <w:rsid w:val="00CD2DA0"/>
    <w:rsid w:val="00CE56F1"/>
    <w:rsid w:val="00D71D5C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F031-D630-4A86-BCB2-3FD16698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B803-DC22-41EF-8015-C2F501CB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2019-11-08T04:05:00Z</dcterms:created>
  <dcterms:modified xsi:type="dcterms:W3CDTF">2019-11-13T11:00:00Z</dcterms:modified>
</cp:coreProperties>
</file>