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FC5DBE" w:rsidRDefault="00A65007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BE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AA2AB6" w:rsidRPr="00FC5DB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E6A74" w:rsidRPr="00FC5DBE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FC5DBE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5DBE">
        <w:rPr>
          <w:rFonts w:ascii="Times New Roman" w:hAnsi="Times New Roman" w:cs="Times New Roman"/>
          <w:sz w:val="24"/>
          <w:szCs w:val="24"/>
        </w:rPr>
        <w:t>д</w:t>
      </w:r>
      <w:r w:rsidR="00B67F54" w:rsidRPr="00FC5DBE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FC5DBE" w:rsidRDefault="00523A5F" w:rsidP="00523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BE">
        <w:rPr>
          <w:rFonts w:ascii="Times New Roman" w:hAnsi="Times New Roman" w:cs="Times New Roman"/>
          <w:b/>
          <w:sz w:val="24"/>
          <w:szCs w:val="24"/>
        </w:rPr>
        <w:t>«</w:t>
      </w:r>
      <w:r w:rsidR="00595FD3" w:rsidRPr="00FC5DBE">
        <w:rPr>
          <w:rFonts w:ascii="Times New Roman" w:eastAsia="Arial Unicode MS" w:hAnsi="Times New Roman" w:cs="Times New Roman"/>
          <w:b/>
          <w:sz w:val="24"/>
          <w:szCs w:val="24"/>
        </w:rPr>
        <w:t>Управление деятельностью образовательных учреждений в условиях реформирования системы дошкольного и общего образования ОАО «РЖД»</w:t>
      </w:r>
      <w:r w:rsidRPr="00FC5DBE">
        <w:rPr>
          <w:rFonts w:ascii="Times New Roman" w:hAnsi="Times New Roman" w:cs="Times New Roman"/>
          <w:b/>
          <w:sz w:val="24"/>
          <w:szCs w:val="24"/>
        </w:rPr>
        <w:t>»</w:t>
      </w:r>
    </w:p>
    <w:p w:rsidR="00AA2AB6" w:rsidRPr="00AA2AB6" w:rsidRDefault="00AA2AB6" w:rsidP="00AA2AB6">
      <w:pPr>
        <w:pStyle w:val="a9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85"/>
        <w:gridCol w:w="690"/>
        <w:gridCol w:w="1985"/>
      </w:tblGrid>
      <w:tr w:rsidR="00AA2AB6" w:rsidRPr="00FC5DBE" w:rsidTr="00AA2AB6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AA2AB6" w:rsidRPr="00FC5DBE" w:rsidTr="00AA2AB6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AA2AB6" w:rsidRPr="00FC5DBE" w:rsidRDefault="009F64E8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  <w:bookmarkStart w:id="0" w:name="_GoBack"/>
            <w:bookmarkEnd w:id="0"/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vMerge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FC5DBE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</w:rPr>
              <w:t>Модуль 1. Нормативно-правовые основы управления деятельностью ОУ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</w:tr>
      <w:tr w:rsidR="00A65007" w:rsidRPr="00FC5DBE" w:rsidTr="00A65007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5DBE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>Нормативно-правовое обеспечение управления деятельностью образовательной организации в условиях реализации ФГОС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65007" w:rsidRPr="00FC5DBE" w:rsidRDefault="00A65007" w:rsidP="00A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07" w:rsidRPr="00FC5DBE" w:rsidTr="00A65007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5DBE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 xml:space="preserve">Приоритетные задачи управления деятельностью образовательных организаций ОАО «РЖД»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65007" w:rsidRPr="00FC5DBE" w:rsidRDefault="00A65007" w:rsidP="00A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65007" w:rsidRPr="00FC5DBE" w:rsidRDefault="00A65007" w:rsidP="00A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FC5DBE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2. Научно-теоретические и методологические основы управления деятельностью ОУ ДО и ОО в условиях системных изменений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</w:tr>
      <w:tr w:rsidR="00126782" w:rsidRPr="00FC5DBE" w:rsidTr="00126782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ind w:left="80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>Научно-теоретические основы деятельностного подхода в образовании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126782" w:rsidRPr="00FC5DBE" w:rsidRDefault="00126782" w:rsidP="0012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82" w:rsidRPr="00FC5DBE" w:rsidTr="00126782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ind w:left="80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>Системный подход в управлении деятельностью образовательных учреждений в условиях введения и реализации ФГОС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26782" w:rsidRPr="00FC5DBE" w:rsidRDefault="00126782" w:rsidP="0012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82" w:rsidRPr="00FC5DBE" w:rsidTr="00126782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ind w:left="80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>Требования к результатам и условиям освоения основной образовательной программы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26782" w:rsidRPr="00FC5DBE" w:rsidRDefault="00126782" w:rsidP="0012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26782" w:rsidRPr="00FC5DBE" w:rsidRDefault="00126782" w:rsidP="0012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FC5DBE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Модуль 3. Современные технологии управления деятельностью ОУ ДО и ОО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</w:tr>
      <w:tr w:rsidR="00C10E6E" w:rsidRPr="00FC5DBE" w:rsidTr="00C10E6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eastAsia="Sylfaen" w:hAnsi="Times New Roman" w:cs="Times New Roman"/>
                <w:sz w:val="24"/>
                <w:szCs w:val="24"/>
              </w:rPr>
              <w:t>Инновационный менеджмент и стратегическое управление деятельностью образовательных учреждений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10E6E" w:rsidRPr="00FC5DBE" w:rsidRDefault="00C10E6E" w:rsidP="00C1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6E" w:rsidRPr="00FC5DBE" w:rsidTr="00C10E6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C5DBE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проектная деятельность – методологическая основа управления деятельностью образовательных организаций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10E6E" w:rsidRPr="00FC5DBE" w:rsidRDefault="00C10E6E" w:rsidP="00C1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6E" w:rsidRPr="00FC5DBE" w:rsidTr="00C10E6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Особенности принятия управленческих решений в условиях реформирования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10E6E" w:rsidRPr="00FC5DBE" w:rsidRDefault="00C10E6E" w:rsidP="00C1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10E6E" w:rsidRPr="00FC5DBE" w:rsidRDefault="00C10E6E" w:rsidP="00C1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FC5DBE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Управление развитием и мониторинг деятельности образовательных организаций дошкольного и общего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</w:tr>
      <w:tr w:rsidR="00FC5DBE" w:rsidRPr="00FC5DBE" w:rsidTr="00FC5DB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ОУ как основное условия обеспечения качества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C5DBE" w:rsidRPr="00FC5DBE" w:rsidRDefault="00FC5DBE" w:rsidP="00FC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BE" w:rsidRPr="00FC5DBE" w:rsidTr="00FC5DB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Контроль и мониторинг как ресурс управления развитием образовательной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C5DBE" w:rsidRPr="00FC5DBE" w:rsidRDefault="00FC5DBE" w:rsidP="00FC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BE" w:rsidRPr="00FC5DBE" w:rsidTr="00FC5DB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Развитие и оценка кадрового потенциала 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C5DBE" w:rsidRPr="00FC5DBE" w:rsidRDefault="00FC5DBE" w:rsidP="00FC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BE" w:rsidRPr="00FC5DBE" w:rsidTr="00FC5DB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управления деятельностью ОУ ДО и ОО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C5DBE" w:rsidRPr="00FC5DBE" w:rsidRDefault="00FC5DBE" w:rsidP="00FC5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C5DBE" w:rsidRPr="00FC5DBE" w:rsidRDefault="00FC5DBE" w:rsidP="00FC5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B6" w:rsidRPr="00FC5DBE" w:rsidTr="00FC5DBE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AA2AB6" w:rsidRPr="00FC5DBE" w:rsidRDefault="00AA2AB6" w:rsidP="00FC5DB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C5DB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A2AB6" w:rsidRPr="00FC5DBE" w:rsidTr="00AA2AB6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:rsidR="00AA2AB6" w:rsidRPr="00FC5DBE" w:rsidRDefault="00AA2AB6" w:rsidP="00AA2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A2AB6" w:rsidRPr="00FC5DBE" w:rsidRDefault="00AA2AB6" w:rsidP="00AA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5D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AA2AB6" w:rsidRPr="00FC5DBE" w:rsidRDefault="00AA2AB6" w:rsidP="00AA2AB6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89335F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62AE6"/>
    <w:multiLevelType w:val="hybridMultilevel"/>
    <w:tmpl w:val="53868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26782"/>
    <w:rsid w:val="0013632F"/>
    <w:rsid w:val="001B2245"/>
    <w:rsid w:val="0023711B"/>
    <w:rsid w:val="002C6ABB"/>
    <w:rsid w:val="00306D30"/>
    <w:rsid w:val="0031621C"/>
    <w:rsid w:val="003A1554"/>
    <w:rsid w:val="003C42B2"/>
    <w:rsid w:val="004142B7"/>
    <w:rsid w:val="0047580D"/>
    <w:rsid w:val="004D3FAD"/>
    <w:rsid w:val="004F1EE5"/>
    <w:rsid w:val="00523A5F"/>
    <w:rsid w:val="00536F9B"/>
    <w:rsid w:val="00595FD3"/>
    <w:rsid w:val="005C04A0"/>
    <w:rsid w:val="005F6C9E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9F64E8"/>
    <w:rsid w:val="00A65007"/>
    <w:rsid w:val="00AA2AB6"/>
    <w:rsid w:val="00B25328"/>
    <w:rsid w:val="00B67F54"/>
    <w:rsid w:val="00C10E6E"/>
    <w:rsid w:val="00C214B5"/>
    <w:rsid w:val="00C27B26"/>
    <w:rsid w:val="00CD6E25"/>
    <w:rsid w:val="00CE56F1"/>
    <w:rsid w:val="00D73DDC"/>
    <w:rsid w:val="00DA1B5F"/>
    <w:rsid w:val="00E930B0"/>
    <w:rsid w:val="00EB19FC"/>
    <w:rsid w:val="00EC573B"/>
    <w:rsid w:val="00F93681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AA2AB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A2AB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15</cp:revision>
  <cp:lastPrinted>2016-05-26T10:57:00Z</cp:lastPrinted>
  <dcterms:created xsi:type="dcterms:W3CDTF">2019-10-29T07:16:00Z</dcterms:created>
  <dcterms:modified xsi:type="dcterms:W3CDTF">2019-11-01T10:12:00Z</dcterms:modified>
</cp:coreProperties>
</file>