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66" w:rsidRDefault="006B5466"/>
    <w:p w:rsidR="00812B93" w:rsidRDefault="00812B93" w:rsidP="00812B93">
      <w:pPr>
        <w:jc w:val="center"/>
        <w:rPr>
          <w:b/>
        </w:rPr>
      </w:pPr>
      <w:r w:rsidRPr="00E17F4D">
        <w:rPr>
          <w:b/>
        </w:rPr>
        <w:t>2. Учебный план</w:t>
      </w:r>
    </w:p>
    <w:p w:rsidR="00812B93" w:rsidRDefault="00812B93" w:rsidP="00812B93">
      <w:pPr>
        <w:jc w:val="center"/>
        <w:rPr>
          <w:b/>
        </w:rPr>
      </w:pPr>
    </w:p>
    <w:p w:rsidR="00812B93" w:rsidRDefault="00812B93" w:rsidP="00812B93">
      <w:r>
        <w:t xml:space="preserve">Учебный план программы включает в себя 1 учебную дисциплину и 4 модуля, рассчитан на 72 часа, из них  </w:t>
      </w:r>
      <w:r w:rsidRPr="00152102">
        <w:t xml:space="preserve">лекции </w:t>
      </w:r>
      <w:r>
        <w:t>25</w:t>
      </w:r>
      <w:r w:rsidRPr="00152102">
        <w:t xml:space="preserve"> ч., практические занятия</w:t>
      </w:r>
      <w:r>
        <w:t xml:space="preserve"> 47 ч.</w:t>
      </w:r>
    </w:p>
    <w:p w:rsidR="00812B93" w:rsidRDefault="00812B93" w:rsidP="00812B93">
      <w:pPr>
        <w:jc w:val="center"/>
        <w:rPr>
          <w:b/>
        </w:rPr>
      </w:pPr>
    </w:p>
    <w:tbl>
      <w:tblPr>
        <w:tblStyle w:val="a3"/>
        <w:tblW w:w="960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93"/>
        <w:gridCol w:w="3337"/>
        <w:gridCol w:w="1135"/>
        <w:gridCol w:w="1418"/>
        <w:gridCol w:w="1417"/>
        <w:gridCol w:w="1701"/>
      </w:tblGrid>
      <w:tr w:rsidR="00812B93" w:rsidTr="00812B93">
        <w:trPr>
          <w:trHeight w:val="20"/>
        </w:trPr>
        <w:tc>
          <w:tcPr>
            <w:tcW w:w="593" w:type="dxa"/>
            <w:vMerge w:val="restart"/>
          </w:tcPr>
          <w:p w:rsidR="00812B93" w:rsidRDefault="00812B93" w:rsidP="00327A75">
            <w:bookmarkStart w:id="0" w:name="_GoBack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37" w:type="dxa"/>
            <w:vMerge w:val="restart"/>
          </w:tcPr>
          <w:p w:rsidR="00812B93" w:rsidRDefault="00812B93" w:rsidP="00327A75"/>
          <w:p w:rsidR="00812B93" w:rsidRDefault="00812B93" w:rsidP="00327A75">
            <w:r>
              <w:t xml:space="preserve">Наименование  </w:t>
            </w:r>
            <w:r w:rsidRPr="007E58AF">
              <w:t>дисциплин</w:t>
            </w:r>
            <w:r>
              <w:t xml:space="preserve"> (УД), модулей (М)</w:t>
            </w:r>
          </w:p>
        </w:tc>
        <w:tc>
          <w:tcPr>
            <w:tcW w:w="1135" w:type="dxa"/>
            <w:vMerge w:val="restart"/>
          </w:tcPr>
          <w:p w:rsidR="00812B93" w:rsidRDefault="00812B93" w:rsidP="00327A75"/>
          <w:p w:rsidR="00812B93" w:rsidRDefault="00812B93" w:rsidP="00327A75">
            <w:pPr>
              <w:jc w:val="center"/>
            </w:pPr>
            <w:r>
              <w:t>Всего часов</w:t>
            </w:r>
          </w:p>
        </w:tc>
        <w:tc>
          <w:tcPr>
            <w:tcW w:w="2835" w:type="dxa"/>
            <w:gridSpan w:val="2"/>
          </w:tcPr>
          <w:p w:rsidR="00812B93" w:rsidRDefault="00812B93" w:rsidP="00327A75">
            <w:pPr>
              <w:jc w:val="center"/>
            </w:pPr>
            <w:r>
              <w:t>В том числе</w:t>
            </w:r>
          </w:p>
        </w:tc>
        <w:tc>
          <w:tcPr>
            <w:tcW w:w="1701" w:type="dxa"/>
          </w:tcPr>
          <w:p w:rsidR="00812B93" w:rsidRPr="00AD62B8" w:rsidRDefault="00812B93" w:rsidP="00327A75">
            <w:pPr>
              <w:jc w:val="center"/>
            </w:pPr>
            <w:r>
              <w:t>Формы промежуточной аттестации</w:t>
            </w:r>
          </w:p>
        </w:tc>
      </w:tr>
      <w:bookmarkEnd w:id="0"/>
      <w:tr w:rsidR="00812B93" w:rsidTr="00812B93">
        <w:trPr>
          <w:trHeight w:val="20"/>
        </w:trPr>
        <w:tc>
          <w:tcPr>
            <w:tcW w:w="593" w:type="dxa"/>
            <w:vMerge/>
          </w:tcPr>
          <w:p w:rsidR="00812B93" w:rsidRDefault="00812B93" w:rsidP="00327A75"/>
        </w:tc>
        <w:tc>
          <w:tcPr>
            <w:tcW w:w="3337" w:type="dxa"/>
            <w:vMerge/>
          </w:tcPr>
          <w:p w:rsidR="00812B93" w:rsidRDefault="00812B93" w:rsidP="00327A75"/>
        </w:tc>
        <w:tc>
          <w:tcPr>
            <w:tcW w:w="1135" w:type="dxa"/>
            <w:vMerge/>
          </w:tcPr>
          <w:p w:rsidR="00812B93" w:rsidRDefault="00812B93" w:rsidP="00327A75"/>
        </w:tc>
        <w:tc>
          <w:tcPr>
            <w:tcW w:w="1418" w:type="dxa"/>
          </w:tcPr>
          <w:p w:rsidR="00812B93" w:rsidRDefault="00812B93" w:rsidP="00327A75">
            <w:r>
              <w:t>лекции</w:t>
            </w:r>
          </w:p>
        </w:tc>
        <w:tc>
          <w:tcPr>
            <w:tcW w:w="1417" w:type="dxa"/>
          </w:tcPr>
          <w:p w:rsidR="00812B93" w:rsidRDefault="00812B93" w:rsidP="00327A75">
            <w:proofErr w:type="spellStart"/>
            <w:r>
              <w:t>практич</w:t>
            </w:r>
            <w:proofErr w:type="spellEnd"/>
            <w:r>
              <w:t>.</w:t>
            </w:r>
          </w:p>
          <w:p w:rsidR="00812B93" w:rsidRDefault="00812B93" w:rsidP="00327A75">
            <w:r>
              <w:t>занятия</w:t>
            </w:r>
          </w:p>
        </w:tc>
        <w:tc>
          <w:tcPr>
            <w:tcW w:w="1701" w:type="dxa"/>
          </w:tcPr>
          <w:p w:rsidR="00812B93" w:rsidRPr="007E58AF" w:rsidRDefault="00812B93" w:rsidP="00327A75">
            <w:pPr>
              <w:rPr>
                <w:highlight w:val="magenta"/>
              </w:rPr>
            </w:pPr>
          </w:p>
        </w:tc>
      </w:tr>
      <w:tr w:rsidR="00812B93" w:rsidTr="00812B93">
        <w:trPr>
          <w:trHeight w:val="20"/>
        </w:trPr>
        <w:tc>
          <w:tcPr>
            <w:tcW w:w="593" w:type="dxa"/>
          </w:tcPr>
          <w:p w:rsidR="00812B93" w:rsidRDefault="00812B93" w:rsidP="00812B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37" w:type="dxa"/>
          </w:tcPr>
          <w:p w:rsidR="00812B93" w:rsidRPr="001B598F" w:rsidRDefault="00812B93" w:rsidP="00327A75">
            <w:r w:rsidRPr="00A03F2E">
              <w:t xml:space="preserve">Модуль </w:t>
            </w:r>
            <w:r>
              <w:t>1</w:t>
            </w:r>
            <w:r w:rsidRPr="00A03F2E">
              <w:t xml:space="preserve">. </w:t>
            </w:r>
            <w:r>
              <w:t xml:space="preserve">Техника работы с основными инструментами </w:t>
            </w:r>
            <w:proofErr w:type="spellStart"/>
            <w:r w:rsidRPr="001A33D0">
              <w:t>Photoshop</w:t>
            </w:r>
            <w:proofErr w:type="spellEnd"/>
            <w:r>
              <w:t>.</w:t>
            </w:r>
          </w:p>
        </w:tc>
        <w:tc>
          <w:tcPr>
            <w:tcW w:w="1135" w:type="dxa"/>
            <w:vAlign w:val="center"/>
          </w:tcPr>
          <w:p w:rsidR="00812B93" w:rsidRPr="001A33D0" w:rsidRDefault="00812B93" w:rsidP="00327A75">
            <w:pPr>
              <w:jc w:val="center"/>
              <w:rPr>
                <w:b/>
                <w:color w:val="000000"/>
                <w:szCs w:val="28"/>
              </w:rPr>
            </w:pPr>
            <w:r w:rsidRPr="001A33D0">
              <w:rPr>
                <w:b/>
                <w:color w:val="000000"/>
                <w:szCs w:val="28"/>
              </w:rPr>
              <w:t>29</w:t>
            </w:r>
          </w:p>
        </w:tc>
        <w:tc>
          <w:tcPr>
            <w:tcW w:w="1418" w:type="dxa"/>
            <w:vAlign w:val="center"/>
          </w:tcPr>
          <w:p w:rsidR="00812B93" w:rsidRDefault="00812B93" w:rsidP="00327A7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812B93" w:rsidRDefault="00812B93" w:rsidP="00327A7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812B93" w:rsidRDefault="00812B93" w:rsidP="00327A75">
            <w:pPr>
              <w:jc w:val="center"/>
            </w:pPr>
            <w:r>
              <w:t>зачет</w:t>
            </w:r>
          </w:p>
        </w:tc>
      </w:tr>
      <w:tr w:rsidR="00812B93" w:rsidTr="00812B93">
        <w:trPr>
          <w:trHeight w:val="20"/>
        </w:trPr>
        <w:tc>
          <w:tcPr>
            <w:tcW w:w="593" w:type="dxa"/>
          </w:tcPr>
          <w:p w:rsidR="00812B93" w:rsidRDefault="00812B93" w:rsidP="00812B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37" w:type="dxa"/>
          </w:tcPr>
          <w:p w:rsidR="00812B93" w:rsidRDefault="00812B93" w:rsidP="00327A75">
            <w:pPr>
              <w:ind w:hanging="30"/>
            </w:pPr>
            <w:r w:rsidRPr="003068C1">
              <w:t xml:space="preserve">Модуль </w:t>
            </w:r>
            <w:r>
              <w:t>2</w:t>
            </w:r>
            <w:r w:rsidRPr="003068C1">
              <w:t xml:space="preserve">. </w:t>
            </w:r>
            <w:r>
              <w:t>Трансформирование и ретуширование.</w:t>
            </w:r>
          </w:p>
        </w:tc>
        <w:tc>
          <w:tcPr>
            <w:tcW w:w="1135" w:type="dxa"/>
            <w:vAlign w:val="center"/>
          </w:tcPr>
          <w:p w:rsidR="00812B93" w:rsidRPr="001A33D0" w:rsidRDefault="00812B93" w:rsidP="00327A75">
            <w:pPr>
              <w:jc w:val="center"/>
              <w:rPr>
                <w:b/>
                <w:color w:val="000000"/>
                <w:szCs w:val="28"/>
              </w:rPr>
            </w:pPr>
            <w:r w:rsidRPr="001A33D0">
              <w:rPr>
                <w:b/>
                <w:color w:val="000000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812B93" w:rsidRDefault="00812B93" w:rsidP="00327A7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812B93" w:rsidRDefault="00812B93" w:rsidP="00327A7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812B93" w:rsidRDefault="00812B93" w:rsidP="00327A75">
            <w:pPr>
              <w:jc w:val="center"/>
            </w:pPr>
            <w:r w:rsidRPr="00996A0E">
              <w:t>зачет</w:t>
            </w:r>
          </w:p>
        </w:tc>
      </w:tr>
      <w:tr w:rsidR="00812B93" w:rsidTr="00812B93">
        <w:trPr>
          <w:trHeight w:val="20"/>
        </w:trPr>
        <w:tc>
          <w:tcPr>
            <w:tcW w:w="593" w:type="dxa"/>
          </w:tcPr>
          <w:p w:rsidR="00812B93" w:rsidRDefault="00812B93" w:rsidP="00812B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37" w:type="dxa"/>
          </w:tcPr>
          <w:p w:rsidR="00812B93" w:rsidRDefault="00812B93" w:rsidP="00327A75">
            <w:pPr>
              <w:ind w:hanging="30"/>
            </w:pPr>
            <w:r w:rsidRPr="003068C1">
              <w:t xml:space="preserve">Модуль </w:t>
            </w:r>
            <w:r>
              <w:t>3</w:t>
            </w:r>
            <w:r w:rsidRPr="003068C1">
              <w:t xml:space="preserve">. </w:t>
            </w:r>
            <w:r>
              <w:t>Выбор и маскировка. Фильтры</w:t>
            </w:r>
          </w:p>
        </w:tc>
        <w:tc>
          <w:tcPr>
            <w:tcW w:w="1135" w:type="dxa"/>
            <w:vAlign w:val="center"/>
          </w:tcPr>
          <w:p w:rsidR="00812B93" w:rsidRPr="001A33D0" w:rsidRDefault="00812B93" w:rsidP="00327A75">
            <w:pPr>
              <w:jc w:val="center"/>
              <w:rPr>
                <w:b/>
                <w:color w:val="000000"/>
                <w:szCs w:val="28"/>
              </w:rPr>
            </w:pPr>
            <w:r w:rsidRPr="001A33D0">
              <w:rPr>
                <w:b/>
                <w:color w:val="000000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812B93" w:rsidRDefault="00812B93" w:rsidP="00327A7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812B93" w:rsidRDefault="00812B93" w:rsidP="00327A7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812B93" w:rsidRDefault="00812B93" w:rsidP="00327A75">
            <w:pPr>
              <w:jc w:val="center"/>
            </w:pPr>
            <w:r w:rsidRPr="00996A0E">
              <w:t>зачет</w:t>
            </w:r>
          </w:p>
        </w:tc>
      </w:tr>
      <w:tr w:rsidR="00812B93" w:rsidTr="00812B93">
        <w:trPr>
          <w:trHeight w:val="20"/>
        </w:trPr>
        <w:tc>
          <w:tcPr>
            <w:tcW w:w="593" w:type="dxa"/>
          </w:tcPr>
          <w:p w:rsidR="00812B93" w:rsidRDefault="00812B93" w:rsidP="00812B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37" w:type="dxa"/>
          </w:tcPr>
          <w:p w:rsidR="00812B93" w:rsidRDefault="00812B93" w:rsidP="00327A75">
            <w:pPr>
              <w:ind w:hanging="30"/>
            </w:pPr>
            <w:r w:rsidRPr="003068C1">
              <w:t xml:space="preserve">Модуль </w:t>
            </w:r>
            <w:r>
              <w:t>4</w:t>
            </w:r>
            <w:r w:rsidRPr="003068C1">
              <w:t xml:space="preserve">. </w:t>
            </w:r>
            <w:r>
              <w:t>Векторные изображения и текст. Публикация в интернет.</w:t>
            </w:r>
          </w:p>
        </w:tc>
        <w:tc>
          <w:tcPr>
            <w:tcW w:w="1135" w:type="dxa"/>
            <w:vAlign w:val="center"/>
          </w:tcPr>
          <w:p w:rsidR="00812B93" w:rsidRPr="001A33D0" w:rsidRDefault="00812B93" w:rsidP="00327A75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812B93" w:rsidRDefault="00812B93" w:rsidP="00327A7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812B93" w:rsidRDefault="00812B93" w:rsidP="00327A7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812B93" w:rsidRDefault="00812B93" w:rsidP="00327A75">
            <w:pPr>
              <w:jc w:val="center"/>
            </w:pPr>
            <w:r w:rsidRPr="00996A0E">
              <w:t>зачет</w:t>
            </w:r>
          </w:p>
        </w:tc>
      </w:tr>
      <w:tr w:rsidR="00812B93" w:rsidTr="00812B93">
        <w:trPr>
          <w:trHeight w:val="20"/>
        </w:trPr>
        <w:tc>
          <w:tcPr>
            <w:tcW w:w="593" w:type="dxa"/>
          </w:tcPr>
          <w:p w:rsidR="00812B93" w:rsidRDefault="00812B93" w:rsidP="00812B9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37" w:type="dxa"/>
          </w:tcPr>
          <w:p w:rsidR="00812B93" w:rsidRPr="00914ADA" w:rsidRDefault="00812B93" w:rsidP="00327A75">
            <w:r>
              <w:t>Итоговая аттестация</w:t>
            </w:r>
          </w:p>
        </w:tc>
        <w:tc>
          <w:tcPr>
            <w:tcW w:w="1135" w:type="dxa"/>
          </w:tcPr>
          <w:p w:rsidR="00812B93" w:rsidRPr="00914ADA" w:rsidRDefault="00812B93" w:rsidP="00327A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</w:tcPr>
          <w:p w:rsidR="00812B93" w:rsidRDefault="00812B93" w:rsidP="00327A75">
            <w:pPr>
              <w:jc w:val="center"/>
            </w:pPr>
          </w:p>
        </w:tc>
        <w:tc>
          <w:tcPr>
            <w:tcW w:w="1417" w:type="dxa"/>
          </w:tcPr>
          <w:p w:rsidR="00812B93" w:rsidRDefault="00812B93" w:rsidP="00327A75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812B93" w:rsidRDefault="00812B93" w:rsidP="00327A75">
            <w:pPr>
              <w:jc w:val="center"/>
            </w:pPr>
            <w:r w:rsidRPr="00996A0E">
              <w:t>зачет</w:t>
            </w:r>
          </w:p>
        </w:tc>
      </w:tr>
      <w:tr w:rsidR="00812B93" w:rsidTr="00812B93">
        <w:trPr>
          <w:trHeight w:val="20"/>
        </w:trPr>
        <w:tc>
          <w:tcPr>
            <w:tcW w:w="593" w:type="dxa"/>
          </w:tcPr>
          <w:p w:rsidR="00812B93" w:rsidRDefault="00812B93" w:rsidP="00327A75">
            <w:pPr>
              <w:jc w:val="center"/>
            </w:pPr>
          </w:p>
        </w:tc>
        <w:tc>
          <w:tcPr>
            <w:tcW w:w="3337" w:type="dxa"/>
          </w:tcPr>
          <w:p w:rsidR="00812B93" w:rsidRPr="00914ADA" w:rsidRDefault="00812B93" w:rsidP="00327A75">
            <w:pPr>
              <w:jc w:val="center"/>
            </w:pPr>
            <w:r w:rsidRPr="00914ADA">
              <w:t>Всего:</w:t>
            </w:r>
          </w:p>
        </w:tc>
        <w:tc>
          <w:tcPr>
            <w:tcW w:w="1135" w:type="dxa"/>
          </w:tcPr>
          <w:p w:rsidR="00812B93" w:rsidRPr="00914ADA" w:rsidRDefault="00812B93" w:rsidP="00327A7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18" w:type="dxa"/>
          </w:tcPr>
          <w:p w:rsidR="00812B93" w:rsidRDefault="00812B93" w:rsidP="00327A75">
            <w:pPr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812B93" w:rsidRDefault="00812B93" w:rsidP="00327A75">
            <w:pPr>
              <w:jc w:val="center"/>
            </w:pPr>
            <w:r>
              <w:t>47</w:t>
            </w:r>
          </w:p>
        </w:tc>
        <w:tc>
          <w:tcPr>
            <w:tcW w:w="1701" w:type="dxa"/>
            <w:vAlign w:val="center"/>
          </w:tcPr>
          <w:p w:rsidR="00812B93" w:rsidRDefault="00812B93" w:rsidP="00327A75">
            <w:pPr>
              <w:jc w:val="center"/>
            </w:pPr>
          </w:p>
        </w:tc>
      </w:tr>
    </w:tbl>
    <w:p w:rsidR="00812B93" w:rsidRPr="00E17F4D" w:rsidRDefault="00812B93" w:rsidP="00812B93">
      <w:pPr>
        <w:jc w:val="center"/>
        <w:rPr>
          <w:b/>
        </w:rPr>
      </w:pPr>
    </w:p>
    <w:p w:rsidR="007C6846" w:rsidRDefault="007C6846"/>
    <w:sectPr w:rsidR="007C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703FD"/>
    <w:multiLevelType w:val="hybridMultilevel"/>
    <w:tmpl w:val="3078D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46"/>
    <w:rsid w:val="006B5466"/>
    <w:rsid w:val="007C6846"/>
    <w:rsid w:val="00812B93"/>
    <w:rsid w:val="008C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B93"/>
    <w:pPr>
      <w:spacing w:line="276" w:lineRule="auto"/>
      <w:ind w:left="720" w:firstLine="709"/>
      <w:contextualSpacing/>
      <w:jc w:val="both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B93"/>
    <w:pPr>
      <w:spacing w:line="276" w:lineRule="auto"/>
      <w:ind w:left="720" w:firstLine="709"/>
      <w:contextualSpacing/>
      <w:jc w:val="both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2019-11-06T11:53:00Z</dcterms:created>
  <dcterms:modified xsi:type="dcterms:W3CDTF">2019-11-06T11:53:00Z</dcterms:modified>
</cp:coreProperties>
</file>