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C66" w:rsidRDefault="00AE1C66" w:rsidP="00AE1C66">
      <w:r>
        <w:rPr>
          <w:noProof/>
          <w:lang w:eastAsia="ru-RU"/>
        </w:rPr>
        <w:drawing>
          <wp:inline distT="0" distB="0" distL="0" distR="0" wp14:anchorId="5DCEA27E" wp14:editId="5B3CA04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C66" w:rsidRDefault="00AE1C66" w:rsidP="00AE1C6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1C66" w:rsidRPr="00594818" w:rsidRDefault="00AE1C66" w:rsidP="00AE1C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</w:t>
      </w:r>
      <w:r w:rsidR="00DC0CE5">
        <w:rPr>
          <w:rFonts w:ascii="Times New Roman" w:hAnsi="Times New Roman" w:cs="Times New Roman"/>
          <w:b/>
          <w:sz w:val="24"/>
          <w:szCs w:val="24"/>
        </w:rPr>
        <w:t>о-тематический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Pr="005948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1C66" w:rsidRDefault="00AE1C66" w:rsidP="00AE1C6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4818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(повышение квалификации) </w:t>
      </w:r>
    </w:p>
    <w:p w:rsidR="00AE1C66" w:rsidRDefault="00AE1C66" w:rsidP="00AE1C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818">
        <w:rPr>
          <w:rFonts w:ascii="Times New Roman" w:hAnsi="Times New Roman" w:cs="Times New Roman"/>
          <w:b/>
          <w:sz w:val="24"/>
          <w:szCs w:val="24"/>
        </w:rPr>
        <w:t xml:space="preserve">Организация учебной работы в образовательных организациях СПО железнодорожного транспорта в соответствии с нормативными актами </w:t>
      </w:r>
    </w:p>
    <w:p w:rsidR="00AE1C66" w:rsidRPr="00594818" w:rsidRDefault="00AE1C66" w:rsidP="00AE1C6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4818">
        <w:rPr>
          <w:rFonts w:ascii="Times New Roman" w:hAnsi="Times New Roman" w:cs="Times New Roman"/>
          <w:b/>
          <w:sz w:val="24"/>
          <w:szCs w:val="24"/>
        </w:rPr>
        <w:t>в сфере образования</w:t>
      </w:r>
    </w:p>
    <w:p w:rsidR="00C91E60" w:rsidRPr="00231AB8" w:rsidRDefault="00C91E6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709"/>
        <w:gridCol w:w="567"/>
        <w:gridCol w:w="567"/>
        <w:gridCol w:w="709"/>
        <w:gridCol w:w="709"/>
      </w:tblGrid>
      <w:tr w:rsidR="00DC0CE5" w:rsidRPr="00231AB8" w:rsidTr="00231AB8">
        <w:trPr>
          <w:trHeight w:val="232"/>
        </w:trPr>
        <w:tc>
          <w:tcPr>
            <w:tcW w:w="567" w:type="dxa"/>
            <w:vMerge w:val="restart"/>
            <w:vAlign w:val="center"/>
          </w:tcPr>
          <w:p w:rsidR="00DC0CE5" w:rsidRPr="00231AB8" w:rsidRDefault="00DC0CE5" w:rsidP="0093020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AB8">
              <w:rPr>
                <w:rFonts w:ascii="Times New Roman" w:hAnsi="Times New Roman" w:cs="Times New Roman"/>
                <w:b/>
              </w:rPr>
              <w:t xml:space="preserve">№ </w:t>
            </w:r>
            <w:bookmarkStart w:id="0" w:name="_GoBack"/>
            <w:bookmarkEnd w:id="0"/>
          </w:p>
          <w:p w:rsidR="00DC0CE5" w:rsidRPr="00231AB8" w:rsidRDefault="00DC0CE5" w:rsidP="0093020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AB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521" w:type="dxa"/>
            <w:vMerge w:val="restart"/>
            <w:vAlign w:val="center"/>
          </w:tcPr>
          <w:p w:rsidR="00DC0CE5" w:rsidRPr="00231AB8" w:rsidRDefault="00DC0CE5" w:rsidP="0093020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AB8">
              <w:rPr>
                <w:rFonts w:ascii="Times New Roman" w:hAnsi="Times New Roman" w:cs="Times New Roman"/>
                <w:b/>
              </w:rPr>
              <w:t>Наименование раздела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C0CE5" w:rsidRPr="00231AB8" w:rsidRDefault="00DC0CE5" w:rsidP="003E405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AB8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567" w:type="dxa"/>
            <w:vMerge w:val="restart"/>
            <w:textDirection w:val="btLr"/>
          </w:tcPr>
          <w:p w:rsidR="00DC0CE5" w:rsidRPr="00231AB8" w:rsidRDefault="00DC0CE5" w:rsidP="003E405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AB8">
              <w:rPr>
                <w:rFonts w:ascii="Times New Roman" w:hAnsi="Times New Roman" w:cs="Times New Roman"/>
                <w:b/>
              </w:rPr>
              <w:t>Аудиторные часы</w:t>
            </w:r>
          </w:p>
        </w:tc>
        <w:tc>
          <w:tcPr>
            <w:tcW w:w="1985" w:type="dxa"/>
            <w:gridSpan w:val="3"/>
          </w:tcPr>
          <w:p w:rsidR="00DC0CE5" w:rsidRPr="00231AB8" w:rsidRDefault="00DC0CE5" w:rsidP="00DC0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AB8"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3E4054" w:rsidRPr="00231AB8" w:rsidTr="00231AB8">
        <w:trPr>
          <w:cantSplit/>
          <w:trHeight w:val="1929"/>
        </w:trPr>
        <w:tc>
          <w:tcPr>
            <w:tcW w:w="567" w:type="dxa"/>
            <w:vMerge/>
            <w:vAlign w:val="center"/>
          </w:tcPr>
          <w:p w:rsidR="00DC0CE5" w:rsidRPr="00231AB8" w:rsidRDefault="00DC0CE5" w:rsidP="0093020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  <w:vMerge/>
            <w:vAlign w:val="center"/>
          </w:tcPr>
          <w:p w:rsidR="00DC0CE5" w:rsidRPr="00231AB8" w:rsidRDefault="00DC0CE5" w:rsidP="0093020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DC0CE5" w:rsidRPr="00231AB8" w:rsidRDefault="00DC0CE5" w:rsidP="0093020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DC0CE5" w:rsidRPr="00231AB8" w:rsidRDefault="00DC0CE5" w:rsidP="0093020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</w:tcPr>
          <w:p w:rsidR="00DC0CE5" w:rsidRPr="00231AB8" w:rsidRDefault="00DC0CE5" w:rsidP="003E405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709" w:type="dxa"/>
            <w:textDirection w:val="btLr"/>
          </w:tcPr>
          <w:p w:rsidR="00DC0CE5" w:rsidRPr="00231AB8" w:rsidRDefault="00DC0CE5" w:rsidP="003E405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709" w:type="dxa"/>
            <w:textDirection w:val="btLr"/>
          </w:tcPr>
          <w:p w:rsidR="00DC0CE5" w:rsidRPr="00231AB8" w:rsidRDefault="003E4054" w:rsidP="003E405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самостоятельная</w:t>
            </w:r>
            <w:r w:rsidR="00DC0CE5" w:rsidRPr="00231AB8"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3E4054" w:rsidRPr="00231AB8" w:rsidTr="00231AB8">
        <w:tc>
          <w:tcPr>
            <w:tcW w:w="567" w:type="dxa"/>
            <w:vAlign w:val="center"/>
          </w:tcPr>
          <w:p w:rsidR="00DC0CE5" w:rsidRPr="00231AB8" w:rsidRDefault="00DC0CE5" w:rsidP="0078377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A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21" w:type="dxa"/>
            <w:vAlign w:val="center"/>
          </w:tcPr>
          <w:p w:rsidR="00DC0CE5" w:rsidRPr="00231AB8" w:rsidRDefault="00DC0CE5" w:rsidP="00A279A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31AB8">
              <w:rPr>
                <w:rFonts w:ascii="Times New Roman" w:hAnsi="Times New Roman" w:cs="Times New Roman"/>
                <w:b/>
              </w:rPr>
              <w:t xml:space="preserve">Раздел 1. Нормативно-правовые акты в системе среднего профессионального образования </w:t>
            </w:r>
          </w:p>
        </w:tc>
        <w:tc>
          <w:tcPr>
            <w:tcW w:w="709" w:type="dxa"/>
            <w:vAlign w:val="center"/>
          </w:tcPr>
          <w:p w:rsidR="00DC0CE5" w:rsidRPr="00231AB8" w:rsidRDefault="00DC0CE5" w:rsidP="003E40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A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vAlign w:val="center"/>
          </w:tcPr>
          <w:p w:rsidR="00DC0CE5" w:rsidRPr="00231AB8" w:rsidRDefault="003E4054" w:rsidP="003E40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A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DC0CE5" w:rsidRPr="00231AB8" w:rsidRDefault="003E4054" w:rsidP="003E40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A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vAlign w:val="center"/>
          </w:tcPr>
          <w:p w:rsidR="00DC0CE5" w:rsidRPr="00231AB8" w:rsidRDefault="003E4054" w:rsidP="003E40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AB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DC0CE5" w:rsidRPr="00231AB8" w:rsidRDefault="003E4054" w:rsidP="003E40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AB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E4054" w:rsidRPr="00231AB8" w:rsidTr="00231AB8">
        <w:tc>
          <w:tcPr>
            <w:tcW w:w="567" w:type="dxa"/>
            <w:vAlign w:val="center"/>
          </w:tcPr>
          <w:p w:rsidR="00DC0CE5" w:rsidRPr="00231AB8" w:rsidRDefault="00DC0CE5" w:rsidP="0078377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A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21" w:type="dxa"/>
            <w:vAlign w:val="center"/>
          </w:tcPr>
          <w:p w:rsidR="00DC0CE5" w:rsidRPr="00231AB8" w:rsidRDefault="00DC0CE5" w:rsidP="00A279A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31AB8">
              <w:rPr>
                <w:rFonts w:ascii="Times New Roman" w:hAnsi="Times New Roman" w:cs="Times New Roman"/>
                <w:b/>
              </w:rPr>
              <w:t>Раздел 2. Основные требования к прохождению процедуры аккредитации. Осуществление государственного контроля (надзора) в сфере образования</w:t>
            </w:r>
          </w:p>
        </w:tc>
        <w:tc>
          <w:tcPr>
            <w:tcW w:w="709" w:type="dxa"/>
            <w:vAlign w:val="center"/>
          </w:tcPr>
          <w:p w:rsidR="00DC0CE5" w:rsidRPr="00231AB8" w:rsidRDefault="00DC0CE5" w:rsidP="003E40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AB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DC0CE5" w:rsidRPr="00231AB8" w:rsidRDefault="003E4054" w:rsidP="003E40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AB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DC0CE5" w:rsidRPr="00231AB8" w:rsidRDefault="003E4054" w:rsidP="003E40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A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vAlign w:val="center"/>
          </w:tcPr>
          <w:p w:rsidR="00DC0CE5" w:rsidRPr="00231AB8" w:rsidRDefault="003E4054" w:rsidP="003E40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A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vAlign w:val="center"/>
          </w:tcPr>
          <w:p w:rsidR="00DC0CE5" w:rsidRPr="00231AB8" w:rsidRDefault="003E4054" w:rsidP="003E40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AB8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3E4054" w:rsidRPr="00231AB8" w:rsidTr="00231AB8">
        <w:tc>
          <w:tcPr>
            <w:tcW w:w="567" w:type="dxa"/>
            <w:vAlign w:val="center"/>
          </w:tcPr>
          <w:p w:rsidR="003E4054" w:rsidRPr="00231AB8" w:rsidRDefault="003E4054" w:rsidP="003E40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521" w:type="dxa"/>
          </w:tcPr>
          <w:p w:rsidR="003E4054" w:rsidRPr="00231AB8" w:rsidRDefault="003E4054" w:rsidP="003E4054">
            <w:pPr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Государственный контроль (надзор) в сфере образования</w:t>
            </w:r>
          </w:p>
        </w:tc>
        <w:tc>
          <w:tcPr>
            <w:tcW w:w="709" w:type="dxa"/>
            <w:vAlign w:val="center"/>
          </w:tcPr>
          <w:p w:rsidR="003E4054" w:rsidRPr="00231AB8" w:rsidRDefault="003E4054" w:rsidP="003E40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3E4054" w:rsidRPr="00231AB8" w:rsidRDefault="003E4054" w:rsidP="003E40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3E4054" w:rsidRPr="00231AB8" w:rsidRDefault="003E4054" w:rsidP="003E40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3E4054" w:rsidRPr="00231AB8" w:rsidRDefault="003E4054" w:rsidP="003E40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3E4054" w:rsidRPr="00231AB8" w:rsidRDefault="003E4054" w:rsidP="003E40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4</w:t>
            </w:r>
          </w:p>
        </w:tc>
      </w:tr>
      <w:tr w:rsidR="003E4054" w:rsidRPr="00231AB8" w:rsidTr="00231AB8">
        <w:tc>
          <w:tcPr>
            <w:tcW w:w="567" w:type="dxa"/>
            <w:vAlign w:val="center"/>
          </w:tcPr>
          <w:p w:rsidR="003E4054" w:rsidRPr="00231AB8" w:rsidRDefault="003E4054" w:rsidP="003E40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521" w:type="dxa"/>
          </w:tcPr>
          <w:p w:rsidR="003E4054" w:rsidRPr="00231AB8" w:rsidRDefault="003E4054" w:rsidP="003E4054">
            <w:pPr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Национальная система профессиональных квалификаций: структура, элементы, содержание</w:t>
            </w:r>
          </w:p>
        </w:tc>
        <w:tc>
          <w:tcPr>
            <w:tcW w:w="709" w:type="dxa"/>
            <w:vAlign w:val="center"/>
          </w:tcPr>
          <w:p w:rsidR="003E4054" w:rsidRPr="00231AB8" w:rsidRDefault="003E4054" w:rsidP="003E40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3E4054" w:rsidRPr="00231AB8" w:rsidRDefault="003E4054" w:rsidP="003E40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3E4054" w:rsidRPr="00231AB8" w:rsidRDefault="003E4054" w:rsidP="003E40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3E4054" w:rsidRPr="00231AB8" w:rsidRDefault="003E4054" w:rsidP="003E40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3E4054" w:rsidRPr="00231AB8" w:rsidRDefault="003E4054" w:rsidP="003E40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1</w:t>
            </w:r>
          </w:p>
        </w:tc>
      </w:tr>
      <w:tr w:rsidR="003E4054" w:rsidRPr="00231AB8" w:rsidTr="00231AB8">
        <w:tc>
          <w:tcPr>
            <w:tcW w:w="567" w:type="dxa"/>
            <w:vAlign w:val="center"/>
          </w:tcPr>
          <w:p w:rsidR="003E4054" w:rsidRPr="00231AB8" w:rsidRDefault="003E4054" w:rsidP="003E40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521" w:type="dxa"/>
          </w:tcPr>
          <w:p w:rsidR="003E4054" w:rsidRPr="00231AB8" w:rsidRDefault="003E4054" w:rsidP="003E4054">
            <w:pPr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Прохождение профессионально-общественной аккредитации образовательных программ СПО</w:t>
            </w:r>
          </w:p>
        </w:tc>
        <w:tc>
          <w:tcPr>
            <w:tcW w:w="709" w:type="dxa"/>
            <w:vAlign w:val="center"/>
          </w:tcPr>
          <w:p w:rsidR="003E4054" w:rsidRPr="00231AB8" w:rsidRDefault="003E4054" w:rsidP="003E40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3E4054" w:rsidRPr="00231AB8" w:rsidRDefault="003E4054" w:rsidP="003E40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3E4054" w:rsidRPr="00231AB8" w:rsidRDefault="003E4054" w:rsidP="003E40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3E4054" w:rsidRPr="00231AB8" w:rsidRDefault="003E4054" w:rsidP="003E40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3E4054" w:rsidRPr="00231AB8" w:rsidRDefault="003E4054" w:rsidP="003E40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1</w:t>
            </w:r>
          </w:p>
        </w:tc>
      </w:tr>
      <w:tr w:rsidR="003E4054" w:rsidRPr="00231AB8" w:rsidTr="00231AB8">
        <w:tc>
          <w:tcPr>
            <w:tcW w:w="567" w:type="dxa"/>
            <w:vAlign w:val="center"/>
          </w:tcPr>
          <w:p w:rsidR="003E4054" w:rsidRPr="00231AB8" w:rsidRDefault="003E4054" w:rsidP="003E40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521" w:type="dxa"/>
          </w:tcPr>
          <w:p w:rsidR="003E4054" w:rsidRPr="00231AB8" w:rsidRDefault="003E4054" w:rsidP="003E4054">
            <w:pPr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Технология анализа документов при подготовке к государственной аккредитации</w:t>
            </w:r>
          </w:p>
        </w:tc>
        <w:tc>
          <w:tcPr>
            <w:tcW w:w="709" w:type="dxa"/>
            <w:vAlign w:val="center"/>
          </w:tcPr>
          <w:p w:rsidR="003E4054" w:rsidRPr="00231AB8" w:rsidRDefault="003E4054" w:rsidP="003E40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3E4054" w:rsidRPr="00231AB8" w:rsidRDefault="003E4054" w:rsidP="003E40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3E4054" w:rsidRPr="00231AB8" w:rsidRDefault="003E4054" w:rsidP="003E40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3E4054" w:rsidRPr="00231AB8" w:rsidRDefault="003E4054" w:rsidP="003E40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3E4054" w:rsidRPr="00231AB8" w:rsidRDefault="003E4054" w:rsidP="003E40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6</w:t>
            </w:r>
          </w:p>
        </w:tc>
      </w:tr>
      <w:tr w:rsidR="003E4054" w:rsidRPr="00231AB8" w:rsidTr="00231AB8">
        <w:tc>
          <w:tcPr>
            <w:tcW w:w="567" w:type="dxa"/>
            <w:vAlign w:val="center"/>
          </w:tcPr>
          <w:p w:rsidR="00DC0CE5" w:rsidRPr="00231AB8" w:rsidRDefault="00DC0CE5" w:rsidP="0093020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A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521" w:type="dxa"/>
            <w:vAlign w:val="center"/>
          </w:tcPr>
          <w:p w:rsidR="00DC0CE5" w:rsidRPr="00231AB8" w:rsidRDefault="00DC0CE5" w:rsidP="00A279A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31AB8">
              <w:rPr>
                <w:rFonts w:ascii="Times New Roman" w:hAnsi="Times New Roman" w:cs="Times New Roman"/>
                <w:b/>
              </w:rPr>
              <w:t>Раздел 3. Реализация новых ФГОС в системе СПО</w:t>
            </w:r>
          </w:p>
        </w:tc>
        <w:tc>
          <w:tcPr>
            <w:tcW w:w="709" w:type="dxa"/>
            <w:vAlign w:val="center"/>
          </w:tcPr>
          <w:p w:rsidR="00DC0CE5" w:rsidRPr="00231AB8" w:rsidRDefault="00DC0CE5" w:rsidP="003E40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AB8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567" w:type="dxa"/>
            <w:vAlign w:val="center"/>
          </w:tcPr>
          <w:p w:rsidR="00DC0CE5" w:rsidRPr="00231AB8" w:rsidRDefault="00231AB8" w:rsidP="003E40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A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vAlign w:val="center"/>
          </w:tcPr>
          <w:p w:rsidR="00DC0CE5" w:rsidRPr="00231AB8" w:rsidRDefault="00231AB8" w:rsidP="003E40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A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vAlign w:val="center"/>
          </w:tcPr>
          <w:p w:rsidR="00DC0CE5" w:rsidRPr="00231AB8" w:rsidRDefault="00231AB8" w:rsidP="003E40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AB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DC0CE5" w:rsidRPr="00231AB8" w:rsidRDefault="00231AB8" w:rsidP="003E40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AB8"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231AB8" w:rsidRPr="00231AB8" w:rsidTr="00231AB8">
        <w:tc>
          <w:tcPr>
            <w:tcW w:w="567" w:type="dxa"/>
            <w:vAlign w:val="center"/>
          </w:tcPr>
          <w:p w:rsidR="00231AB8" w:rsidRPr="00231AB8" w:rsidRDefault="00231AB8" w:rsidP="00231A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521" w:type="dxa"/>
          </w:tcPr>
          <w:p w:rsidR="00231AB8" w:rsidRPr="00231AB8" w:rsidRDefault="00231AB8" w:rsidP="00231AB8">
            <w:pPr>
              <w:jc w:val="both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Внедрение новых ФГОС систему СПО</w:t>
            </w:r>
          </w:p>
        </w:tc>
        <w:tc>
          <w:tcPr>
            <w:tcW w:w="709" w:type="dxa"/>
            <w:vAlign w:val="center"/>
          </w:tcPr>
          <w:p w:rsidR="00231AB8" w:rsidRPr="00231AB8" w:rsidRDefault="00231AB8" w:rsidP="00231A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231AB8" w:rsidRPr="00231AB8" w:rsidRDefault="00231AB8" w:rsidP="00231A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231AB8" w:rsidRPr="00231AB8" w:rsidRDefault="00231AB8" w:rsidP="00231A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231AB8" w:rsidRPr="00231AB8" w:rsidRDefault="00231AB8" w:rsidP="00231A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31AB8" w:rsidRPr="00231AB8" w:rsidRDefault="00231AB8" w:rsidP="00231A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8</w:t>
            </w:r>
          </w:p>
        </w:tc>
      </w:tr>
      <w:tr w:rsidR="00231AB8" w:rsidRPr="00231AB8" w:rsidTr="00231AB8">
        <w:tc>
          <w:tcPr>
            <w:tcW w:w="567" w:type="dxa"/>
            <w:vAlign w:val="center"/>
          </w:tcPr>
          <w:p w:rsidR="00231AB8" w:rsidRPr="00231AB8" w:rsidRDefault="00231AB8" w:rsidP="00231A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521" w:type="dxa"/>
          </w:tcPr>
          <w:p w:rsidR="00231AB8" w:rsidRPr="00231AB8" w:rsidRDefault="00231AB8" w:rsidP="00231AB8">
            <w:pPr>
              <w:jc w:val="both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Актуальные вопросы разработки образовательных программ СПО</w:t>
            </w:r>
          </w:p>
        </w:tc>
        <w:tc>
          <w:tcPr>
            <w:tcW w:w="709" w:type="dxa"/>
            <w:vAlign w:val="center"/>
          </w:tcPr>
          <w:p w:rsidR="00231AB8" w:rsidRPr="00231AB8" w:rsidRDefault="00231AB8" w:rsidP="00231A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231AB8" w:rsidRPr="00231AB8" w:rsidRDefault="00231AB8" w:rsidP="00231A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231AB8" w:rsidRPr="00231AB8" w:rsidRDefault="00231AB8" w:rsidP="00231A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231AB8" w:rsidRPr="00231AB8" w:rsidRDefault="00231AB8" w:rsidP="00231A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31AB8" w:rsidRPr="00231AB8" w:rsidRDefault="00231AB8" w:rsidP="00231A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6</w:t>
            </w:r>
          </w:p>
        </w:tc>
      </w:tr>
      <w:tr w:rsidR="00231AB8" w:rsidRPr="00231AB8" w:rsidTr="00231AB8">
        <w:tc>
          <w:tcPr>
            <w:tcW w:w="567" w:type="dxa"/>
            <w:vAlign w:val="center"/>
          </w:tcPr>
          <w:p w:rsidR="00231AB8" w:rsidRPr="00231AB8" w:rsidRDefault="00231AB8" w:rsidP="00231A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521" w:type="dxa"/>
          </w:tcPr>
          <w:p w:rsidR="00231AB8" w:rsidRPr="00231AB8" w:rsidRDefault="00231AB8" w:rsidP="00231AB8">
            <w:pPr>
              <w:jc w:val="both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Учебно-методические разработки при реализации образовательных программ в соответствии с требованиями ФГОС СПО</w:t>
            </w:r>
          </w:p>
        </w:tc>
        <w:tc>
          <w:tcPr>
            <w:tcW w:w="709" w:type="dxa"/>
            <w:vAlign w:val="center"/>
          </w:tcPr>
          <w:p w:rsidR="00231AB8" w:rsidRPr="00231AB8" w:rsidRDefault="00231AB8" w:rsidP="00231A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231AB8" w:rsidRPr="00231AB8" w:rsidRDefault="00231AB8" w:rsidP="00231A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231AB8" w:rsidRPr="00231AB8" w:rsidRDefault="00231AB8" w:rsidP="00231A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231AB8" w:rsidRPr="00231AB8" w:rsidRDefault="00231AB8" w:rsidP="00231A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31AB8" w:rsidRPr="00231AB8" w:rsidRDefault="00231AB8" w:rsidP="00231A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8</w:t>
            </w:r>
          </w:p>
        </w:tc>
      </w:tr>
      <w:tr w:rsidR="00231AB8" w:rsidRPr="00231AB8" w:rsidTr="00231AB8">
        <w:tc>
          <w:tcPr>
            <w:tcW w:w="567" w:type="dxa"/>
            <w:vAlign w:val="center"/>
          </w:tcPr>
          <w:p w:rsidR="00231AB8" w:rsidRPr="00231AB8" w:rsidRDefault="00231AB8" w:rsidP="00231A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521" w:type="dxa"/>
          </w:tcPr>
          <w:p w:rsidR="00231AB8" w:rsidRPr="00231AB8" w:rsidRDefault="00231AB8" w:rsidP="00231AB8">
            <w:pPr>
              <w:jc w:val="both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Внедрение демонстрационного экзамена в рамках промежуточной и итоговой аттестации</w:t>
            </w:r>
          </w:p>
        </w:tc>
        <w:tc>
          <w:tcPr>
            <w:tcW w:w="709" w:type="dxa"/>
            <w:vAlign w:val="center"/>
          </w:tcPr>
          <w:p w:rsidR="00231AB8" w:rsidRPr="00231AB8" w:rsidRDefault="00231AB8" w:rsidP="00231A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231AB8" w:rsidRPr="00231AB8" w:rsidRDefault="00231AB8" w:rsidP="00231A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231AB8" w:rsidRPr="00231AB8" w:rsidRDefault="00231AB8" w:rsidP="00231A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231AB8" w:rsidRPr="00231AB8" w:rsidRDefault="00231AB8" w:rsidP="00231A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31AB8" w:rsidRPr="00231AB8" w:rsidRDefault="00231AB8" w:rsidP="00231A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6</w:t>
            </w:r>
          </w:p>
        </w:tc>
      </w:tr>
      <w:tr w:rsidR="003E4054" w:rsidRPr="00231AB8" w:rsidTr="00231AB8">
        <w:tc>
          <w:tcPr>
            <w:tcW w:w="567" w:type="dxa"/>
            <w:vAlign w:val="center"/>
          </w:tcPr>
          <w:p w:rsidR="00DC0CE5" w:rsidRPr="00231AB8" w:rsidRDefault="00DC0CE5" w:rsidP="0093020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A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521" w:type="dxa"/>
            <w:vAlign w:val="center"/>
          </w:tcPr>
          <w:p w:rsidR="00DC0CE5" w:rsidRPr="00231AB8" w:rsidRDefault="00DC0CE5" w:rsidP="00A279AB">
            <w:pPr>
              <w:rPr>
                <w:rFonts w:ascii="Times New Roman" w:hAnsi="Times New Roman" w:cs="Times New Roman"/>
                <w:b/>
              </w:rPr>
            </w:pPr>
            <w:r w:rsidRPr="00231AB8">
              <w:rPr>
                <w:rFonts w:ascii="Times New Roman" w:hAnsi="Times New Roman" w:cs="Times New Roman"/>
                <w:b/>
              </w:rPr>
              <w:t>Раздел 4. Методические и психолого-педагогические основы обеспечения образовательного процесса в системе СПО</w:t>
            </w:r>
          </w:p>
        </w:tc>
        <w:tc>
          <w:tcPr>
            <w:tcW w:w="709" w:type="dxa"/>
            <w:vAlign w:val="center"/>
          </w:tcPr>
          <w:p w:rsidR="00DC0CE5" w:rsidRPr="00231AB8" w:rsidRDefault="00DC0CE5" w:rsidP="003E40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A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DC0CE5" w:rsidRPr="00231AB8" w:rsidRDefault="00231AB8" w:rsidP="003E40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A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DC0CE5" w:rsidRPr="00231AB8" w:rsidRDefault="00231AB8" w:rsidP="003E40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A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:rsidR="00DC0CE5" w:rsidRPr="00231AB8" w:rsidRDefault="00231AB8" w:rsidP="003E40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AB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DC0CE5" w:rsidRPr="00231AB8" w:rsidRDefault="00231AB8" w:rsidP="003E40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AB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31AB8" w:rsidRPr="00231AB8" w:rsidTr="00231AB8">
        <w:tc>
          <w:tcPr>
            <w:tcW w:w="567" w:type="dxa"/>
            <w:vAlign w:val="center"/>
          </w:tcPr>
          <w:p w:rsidR="00231AB8" w:rsidRPr="00231AB8" w:rsidRDefault="00231AB8" w:rsidP="00231A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521" w:type="dxa"/>
            <w:vAlign w:val="center"/>
          </w:tcPr>
          <w:p w:rsidR="00231AB8" w:rsidRPr="00231AB8" w:rsidRDefault="00231AB8" w:rsidP="00231AB8">
            <w:pPr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Многообразие практико-ориентированных методов обучения преподавателей в образовательной организации</w:t>
            </w:r>
          </w:p>
        </w:tc>
        <w:tc>
          <w:tcPr>
            <w:tcW w:w="709" w:type="dxa"/>
            <w:vAlign w:val="center"/>
          </w:tcPr>
          <w:p w:rsidR="00231AB8" w:rsidRPr="00231AB8" w:rsidRDefault="00231AB8" w:rsidP="00231A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231AB8" w:rsidRPr="00231AB8" w:rsidRDefault="00231AB8" w:rsidP="00231A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231AB8" w:rsidRPr="00231AB8" w:rsidRDefault="00231AB8" w:rsidP="00231A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231AB8" w:rsidRPr="00231AB8" w:rsidRDefault="00231AB8" w:rsidP="00231A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31AB8" w:rsidRPr="00231AB8" w:rsidRDefault="00231AB8" w:rsidP="00231A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2</w:t>
            </w:r>
          </w:p>
        </w:tc>
      </w:tr>
      <w:tr w:rsidR="00231AB8" w:rsidRPr="00231AB8" w:rsidTr="00231AB8">
        <w:tc>
          <w:tcPr>
            <w:tcW w:w="567" w:type="dxa"/>
            <w:vAlign w:val="center"/>
          </w:tcPr>
          <w:p w:rsidR="00231AB8" w:rsidRPr="00231AB8" w:rsidRDefault="00231AB8" w:rsidP="00231A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521" w:type="dxa"/>
            <w:vAlign w:val="center"/>
          </w:tcPr>
          <w:p w:rsidR="00231AB8" w:rsidRPr="00231AB8" w:rsidRDefault="00231AB8" w:rsidP="00231AB8">
            <w:pPr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Мотивация профессиональной деятельности педагогических работников. Психологический климат как фактор мотивации</w:t>
            </w:r>
          </w:p>
        </w:tc>
        <w:tc>
          <w:tcPr>
            <w:tcW w:w="709" w:type="dxa"/>
            <w:vAlign w:val="center"/>
          </w:tcPr>
          <w:p w:rsidR="00231AB8" w:rsidRPr="00231AB8" w:rsidRDefault="00231AB8" w:rsidP="00231A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231AB8" w:rsidRPr="00231AB8" w:rsidRDefault="00231AB8" w:rsidP="00231A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231AB8" w:rsidRPr="00231AB8" w:rsidRDefault="00231AB8" w:rsidP="00231A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231AB8" w:rsidRPr="00231AB8" w:rsidRDefault="00231AB8" w:rsidP="00231A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31AB8" w:rsidRPr="00231AB8" w:rsidRDefault="00231AB8" w:rsidP="00231A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2</w:t>
            </w:r>
          </w:p>
        </w:tc>
      </w:tr>
      <w:tr w:rsidR="003E4054" w:rsidRPr="00231AB8" w:rsidTr="00231AB8">
        <w:tc>
          <w:tcPr>
            <w:tcW w:w="567" w:type="dxa"/>
            <w:vAlign w:val="center"/>
          </w:tcPr>
          <w:p w:rsidR="00DC0CE5" w:rsidRPr="00231AB8" w:rsidRDefault="00DC0CE5" w:rsidP="0093020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  <w:vAlign w:val="center"/>
          </w:tcPr>
          <w:p w:rsidR="00DC0CE5" w:rsidRPr="00231AB8" w:rsidRDefault="00DC0CE5" w:rsidP="00A279AB">
            <w:pPr>
              <w:contextualSpacing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709" w:type="dxa"/>
            <w:vAlign w:val="center"/>
          </w:tcPr>
          <w:p w:rsidR="00DC0CE5" w:rsidRPr="00231AB8" w:rsidRDefault="00DC0CE5" w:rsidP="003E40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DC0CE5" w:rsidRPr="00231AB8" w:rsidRDefault="00231AB8" w:rsidP="003E40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DC0CE5" w:rsidRPr="00231AB8" w:rsidRDefault="00DC0CE5" w:rsidP="003E405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C0CE5" w:rsidRPr="00231AB8" w:rsidRDefault="00231AB8" w:rsidP="003E40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1A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DC0CE5" w:rsidRPr="00231AB8" w:rsidRDefault="00DC0CE5" w:rsidP="003E405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4054" w:rsidRPr="00231AB8" w:rsidTr="00231AB8">
        <w:tc>
          <w:tcPr>
            <w:tcW w:w="567" w:type="dxa"/>
            <w:vAlign w:val="center"/>
          </w:tcPr>
          <w:p w:rsidR="00DC0CE5" w:rsidRPr="00231AB8" w:rsidRDefault="00DC0CE5" w:rsidP="0093020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  <w:vAlign w:val="center"/>
          </w:tcPr>
          <w:p w:rsidR="00DC0CE5" w:rsidRPr="00231AB8" w:rsidRDefault="00DC0CE5" w:rsidP="00A279A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31AB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9" w:type="dxa"/>
            <w:vAlign w:val="center"/>
          </w:tcPr>
          <w:p w:rsidR="00DC0CE5" w:rsidRPr="00231AB8" w:rsidRDefault="00DC0CE5" w:rsidP="003E40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AB8">
              <w:rPr>
                <w:rFonts w:ascii="Times New Roman" w:hAnsi="Times New Roman" w:cs="Times New Roman"/>
                <w:b/>
              </w:rPr>
              <w:fldChar w:fldCharType="begin"/>
            </w:r>
            <w:r w:rsidRPr="00231AB8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231AB8">
              <w:rPr>
                <w:rFonts w:ascii="Times New Roman" w:hAnsi="Times New Roman" w:cs="Times New Roman"/>
                <w:b/>
              </w:rPr>
              <w:fldChar w:fldCharType="separate"/>
            </w:r>
            <w:r w:rsidRPr="00231AB8">
              <w:rPr>
                <w:rFonts w:ascii="Times New Roman" w:hAnsi="Times New Roman" w:cs="Times New Roman"/>
                <w:b/>
                <w:noProof/>
              </w:rPr>
              <w:t>72</w:t>
            </w:r>
            <w:r w:rsidRPr="00231AB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C0CE5" w:rsidRPr="00231AB8" w:rsidRDefault="00231AB8" w:rsidP="003E40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AB8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67" w:type="dxa"/>
            <w:vAlign w:val="center"/>
          </w:tcPr>
          <w:p w:rsidR="00DC0CE5" w:rsidRPr="00231AB8" w:rsidRDefault="00231AB8" w:rsidP="003E40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AB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  <w:vAlign w:val="center"/>
          </w:tcPr>
          <w:p w:rsidR="00DC0CE5" w:rsidRPr="00231AB8" w:rsidRDefault="00231AB8" w:rsidP="003E40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A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:rsidR="00DC0CE5" w:rsidRPr="00231AB8" w:rsidRDefault="00231AB8" w:rsidP="003E40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AB8">
              <w:rPr>
                <w:rFonts w:ascii="Times New Roman" w:hAnsi="Times New Roman" w:cs="Times New Roman"/>
                <w:b/>
              </w:rPr>
              <w:t>48</w:t>
            </w:r>
          </w:p>
        </w:tc>
      </w:tr>
    </w:tbl>
    <w:p w:rsidR="00783779" w:rsidRDefault="00783779"/>
    <w:sectPr w:rsidR="00783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9380F"/>
    <w:multiLevelType w:val="hybridMultilevel"/>
    <w:tmpl w:val="A7E6B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C055F"/>
    <w:multiLevelType w:val="hybridMultilevel"/>
    <w:tmpl w:val="276CA2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471F2"/>
    <w:multiLevelType w:val="hybridMultilevel"/>
    <w:tmpl w:val="272E9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53"/>
    <w:rsid w:val="00231AB8"/>
    <w:rsid w:val="003E4054"/>
    <w:rsid w:val="00783779"/>
    <w:rsid w:val="00A279AB"/>
    <w:rsid w:val="00A62F53"/>
    <w:rsid w:val="00AE1C66"/>
    <w:rsid w:val="00C91E60"/>
    <w:rsid w:val="00DC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B397D-249F-4FE5-9F56-E0CCC863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4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Александра Николаевна</dc:creator>
  <cp:keywords/>
  <dc:description/>
  <cp:lastModifiedBy>Субботина Александра Николаевна</cp:lastModifiedBy>
  <cp:revision>6</cp:revision>
  <dcterms:created xsi:type="dcterms:W3CDTF">2019-11-06T10:33:00Z</dcterms:created>
  <dcterms:modified xsi:type="dcterms:W3CDTF">2019-11-06T11:29:00Z</dcterms:modified>
</cp:coreProperties>
</file>