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A1" w:rsidRDefault="00582F43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</w:t>
      </w:r>
      <w:r w:rsidR="00163519">
        <w:rPr>
          <w:rFonts w:ascii="Times New Roman" w:hAnsi="Times New Roman" w:cs="Times New Roman"/>
          <w:b/>
        </w:rPr>
        <w:t>о-тематический</w:t>
      </w:r>
      <w:r>
        <w:rPr>
          <w:rFonts w:ascii="Times New Roman" w:hAnsi="Times New Roman" w:cs="Times New Roman"/>
          <w:b/>
        </w:rPr>
        <w:t xml:space="preserve"> план</w:t>
      </w:r>
      <w:r w:rsidR="00EC5AA1" w:rsidRPr="00EC5AA1">
        <w:rPr>
          <w:rFonts w:ascii="Times New Roman" w:hAnsi="Times New Roman" w:cs="Times New Roman"/>
          <w:b/>
        </w:rPr>
        <w:t xml:space="preserve"> </w:t>
      </w:r>
    </w:p>
    <w:p w:rsidR="00EC5AA1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17B3F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B67F54" w:rsidRPr="00EC5AA1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C45748" w:rsidRPr="00EC5AA1" w:rsidRDefault="0099272A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Организация работы музеев</w:t>
      </w:r>
    </w:p>
    <w:p w:rsidR="00C45748" w:rsidRPr="00EC5AA1" w:rsidRDefault="00C45748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66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67"/>
        <w:gridCol w:w="585"/>
        <w:gridCol w:w="690"/>
        <w:gridCol w:w="1446"/>
      </w:tblGrid>
      <w:tr w:rsidR="00582F43" w:rsidRPr="00582F43" w:rsidTr="00582F43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№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Наименование модулей/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46" w:type="dxa"/>
            <w:vMerge w:val="restart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582F43" w:rsidRPr="00582F43" w:rsidTr="00582F43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19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19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1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Merge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Модуль 1. Нормативно-правовое регулирование работы музеев в образовательных организациях СПО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51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>Основы законодательства РФ в сфере культуры и законодательные акты, регулирующие деятельность музеев РФ, их региональная специфика. Тенденции, перспективы, актуальные изменения музейного законодательства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>Локальные нормативно-правовые акты деятельности музеев. Алгоритм разработки положений, инструкций и рекомендации по организации работы и документации музея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163519" w:rsidRDefault="00582F43" w:rsidP="00582F4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Модуль 2. Учет и хранение музейных фондов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5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</w:rPr>
              <w:t>Учет и хранение музейных экспонатов. Порядок учетной обработки музейных предметов (общая схема)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</w:rPr>
              <w:t>Хранение музейной коллекции: нормативные требования и практические решения. Практические рекомендации по организации проверки наличия музейных предметов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163519" w:rsidRDefault="00582F43" w:rsidP="00582F4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Модуль 3. Музей как инновационное пространство образовательного учреждения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5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>Организация интерактивной музейной среды: от методов к моделям. Современный музей образовательной организации: пространство инноваций и творческих инициатив. Музей как образовательное пространство: инновационные формы работы с посетителем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 xml:space="preserve">Теоретико-методологические основания образовательной деятельности в музее, а </w:t>
            </w:r>
            <w:r w:rsidRPr="00163519">
              <w:rPr>
                <w:rFonts w:ascii="Times New Roman" w:hAnsi="Times New Roman" w:cs="Times New Roman"/>
              </w:rPr>
              <w:lastRenderedPageBreak/>
              <w:t>также подходы к ней. Развитие музея в образовательной организации как центра исследовательской и проектной деятельности учащихся и преподавателей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 xml:space="preserve">Модуль 4. Музейная педагогика и ее возможности в развитии общекультурной компетентности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5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51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163519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351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>Технология развития общекультурной компетентности средствами музейной педагогики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163519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63519" w:rsidRPr="00163519" w:rsidRDefault="00163519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19">
              <w:rPr>
                <w:rFonts w:ascii="Times New Roman" w:hAnsi="Times New Roman" w:cs="Times New Roman"/>
              </w:rPr>
              <w:t>Музейная педагогика – средство формирования духовных ценностей учащихся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63519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3519" w:rsidRPr="00582F43" w:rsidRDefault="00163519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</w:tcPr>
          <w:p w:rsidR="00163519" w:rsidRPr="00582F43" w:rsidRDefault="00163519" w:rsidP="00163519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582F43" w:rsidRPr="00582F43" w:rsidTr="001635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82F43" w:rsidRPr="00582F43" w:rsidRDefault="00582F43" w:rsidP="0016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F43">
              <w:rPr>
                <w:rFonts w:ascii="Times New Roman" w:hAnsi="Times New Roman" w:cs="Times New Roman"/>
              </w:rPr>
              <w:t>Итоговый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82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</w:tcPr>
          <w:p w:rsidR="00582F43" w:rsidRPr="00582F43" w:rsidRDefault="00582F43" w:rsidP="0016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82F43">
              <w:rPr>
                <w:rFonts w:ascii="Times New Roman" w:hAnsi="Times New Roman" w:cs="Times New Roman"/>
              </w:rPr>
              <w:t>защита проекта</w:t>
            </w:r>
            <w:bookmarkEnd w:id="0"/>
          </w:p>
        </w:tc>
      </w:tr>
      <w:tr w:rsidR="00582F43" w:rsidRPr="00582F43" w:rsidTr="00582F43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shd w:val="clear" w:color="auto" w:fill="auto"/>
          </w:tcPr>
          <w:p w:rsidR="00582F43" w:rsidRPr="00582F43" w:rsidRDefault="00582F43" w:rsidP="00582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fldChar w:fldCharType="begin"/>
            </w:r>
            <w:r w:rsidRPr="00582F4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582F43">
              <w:rPr>
                <w:rFonts w:ascii="Times New Roman" w:hAnsi="Times New Roman" w:cs="Times New Roman"/>
                <w:b/>
              </w:rPr>
              <w:fldChar w:fldCharType="separate"/>
            </w:r>
            <w:r w:rsidRPr="00582F4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82F43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F4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F4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582F43">
              <w:rPr>
                <w:rFonts w:ascii="Times New Roman" w:hAnsi="Times New Roman" w:cs="Times New Roman"/>
                <w:b/>
                <w:color w:val="333333"/>
              </w:rPr>
              <w:t>48</w:t>
            </w:r>
          </w:p>
        </w:tc>
        <w:tc>
          <w:tcPr>
            <w:tcW w:w="1446" w:type="dxa"/>
          </w:tcPr>
          <w:p w:rsidR="00582F43" w:rsidRPr="00582F43" w:rsidRDefault="00582F43" w:rsidP="0058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</w:tr>
    </w:tbl>
    <w:p w:rsidR="00EF4990" w:rsidRPr="00582F43" w:rsidRDefault="00EF4990" w:rsidP="00582F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4990" w:rsidRPr="0058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52A18"/>
    <w:multiLevelType w:val="hybridMultilevel"/>
    <w:tmpl w:val="4816FA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13632F"/>
    <w:rsid w:val="001565DB"/>
    <w:rsid w:val="001612EB"/>
    <w:rsid w:val="00163519"/>
    <w:rsid w:val="0023711B"/>
    <w:rsid w:val="002C6ABB"/>
    <w:rsid w:val="00306D30"/>
    <w:rsid w:val="00311739"/>
    <w:rsid w:val="00435A3D"/>
    <w:rsid w:val="004D3FAD"/>
    <w:rsid w:val="004F1EE5"/>
    <w:rsid w:val="00562372"/>
    <w:rsid w:val="00582F43"/>
    <w:rsid w:val="005A6545"/>
    <w:rsid w:val="005C04A0"/>
    <w:rsid w:val="0074432C"/>
    <w:rsid w:val="008302C9"/>
    <w:rsid w:val="008427E1"/>
    <w:rsid w:val="009349DB"/>
    <w:rsid w:val="0099272A"/>
    <w:rsid w:val="00A52990"/>
    <w:rsid w:val="00AD17AD"/>
    <w:rsid w:val="00AE3F23"/>
    <w:rsid w:val="00AF5A16"/>
    <w:rsid w:val="00B25328"/>
    <w:rsid w:val="00B67F54"/>
    <w:rsid w:val="00C45748"/>
    <w:rsid w:val="00CE56F1"/>
    <w:rsid w:val="00DD416B"/>
    <w:rsid w:val="00E10C7A"/>
    <w:rsid w:val="00EC5AA1"/>
    <w:rsid w:val="00EF4990"/>
    <w:rsid w:val="00F37A9A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582F4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582F4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25F7-C569-4184-A13D-F270F4D8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2019-10-31T10:36:00Z</dcterms:created>
  <dcterms:modified xsi:type="dcterms:W3CDTF">2019-10-31T11:46:00Z</dcterms:modified>
</cp:coreProperties>
</file>