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1D4" w:rsidRDefault="00FB4FA4" w:rsidP="00D231D4">
      <w:pPr>
        <w:jc w:val="center"/>
        <w:rPr>
          <w:b/>
        </w:rPr>
      </w:pPr>
      <w:r>
        <w:rPr>
          <w:noProof/>
        </w:rPr>
        <w:drawing>
          <wp:inline distT="0" distB="0" distL="0" distR="0" wp14:anchorId="251D1026" wp14:editId="35B90D92">
            <wp:extent cx="5934075" cy="14668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FA4" w:rsidRDefault="00FB4FA4" w:rsidP="00D231D4">
      <w:pPr>
        <w:jc w:val="center"/>
        <w:rPr>
          <w:b/>
        </w:rPr>
      </w:pPr>
    </w:p>
    <w:p w:rsidR="00D231D4" w:rsidRDefault="00D231D4" w:rsidP="00D231D4">
      <w:pPr>
        <w:jc w:val="center"/>
        <w:rPr>
          <w:b/>
        </w:rPr>
      </w:pPr>
      <w:r w:rsidRPr="00E17F4D">
        <w:rPr>
          <w:b/>
        </w:rPr>
        <w:t>Учебный план</w:t>
      </w:r>
      <w:bookmarkStart w:id="0" w:name="_GoBack"/>
      <w:bookmarkEnd w:id="0"/>
    </w:p>
    <w:p w:rsidR="00FB4FA4" w:rsidRPr="00FB4FA4" w:rsidRDefault="00FB4FA4" w:rsidP="00FB4FA4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FB4FA4">
        <w:rPr>
          <w:rFonts w:ascii="Calibri" w:eastAsia="Calibri" w:hAnsi="Calibri"/>
          <w:sz w:val="22"/>
          <w:szCs w:val="22"/>
          <w:lang w:eastAsia="en-US"/>
        </w:rPr>
        <w:t>Дополнительная образовательная программа (повышение квалификации)</w:t>
      </w:r>
    </w:p>
    <w:p w:rsidR="00FB4FA4" w:rsidRPr="00FB4FA4" w:rsidRDefault="00FB4FA4" w:rsidP="00FB4FA4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FB4FA4">
        <w:rPr>
          <w:rFonts w:ascii="Calibri" w:eastAsia="Calibri" w:hAnsi="Calibri"/>
          <w:b/>
          <w:sz w:val="22"/>
          <w:szCs w:val="22"/>
          <w:lang w:eastAsia="en-US"/>
        </w:rPr>
        <w:t xml:space="preserve">«Оператор ПК. Углубленный курс использования программ </w:t>
      </w:r>
      <w:proofErr w:type="spellStart"/>
      <w:r w:rsidRPr="00FB4FA4">
        <w:rPr>
          <w:rFonts w:ascii="Calibri" w:eastAsia="Calibri" w:hAnsi="Calibri"/>
          <w:b/>
          <w:sz w:val="22"/>
          <w:szCs w:val="22"/>
          <w:lang w:eastAsia="en-US"/>
        </w:rPr>
        <w:t>Word</w:t>
      </w:r>
      <w:proofErr w:type="spellEnd"/>
      <w:r w:rsidRPr="00FB4FA4">
        <w:rPr>
          <w:rFonts w:ascii="Calibri" w:eastAsia="Calibri" w:hAnsi="Calibri"/>
          <w:b/>
          <w:sz w:val="22"/>
          <w:szCs w:val="22"/>
          <w:lang w:eastAsia="en-US"/>
        </w:rPr>
        <w:t xml:space="preserve"> и </w:t>
      </w:r>
      <w:proofErr w:type="spellStart"/>
      <w:r w:rsidRPr="00FB4FA4">
        <w:rPr>
          <w:rFonts w:ascii="Calibri" w:eastAsia="Calibri" w:hAnsi="Calibri"/>
          <w:b/>
          <w:sz w:val="22"/>
          <w:szCs w:val="22"/>
          <w:lang w:eastAsia="en-US"/>
        </w:rPr>
        <w:t>Excel</w:t>
      </w:r>
      <w:proofErr w:type="spellEnd"/>
      <w:r w:rsidRPr="00FB4FA4">
        <w:rPr>
          <w:rFonts w:ascii="Calibri" w:eastAsia="Calibri" w:hAnsi="Calibri"/>
          <w:b/>
          <w:sz w:val="22"/>
          <w:szCs w:val="22"/>
          <w:lang w:eastAsia="en-US"/>
        </w:rPr>
        <w:t>.»</w:t>
      </w:r>
    </w:p>
    <w:p w:rsidR="00FB4FA4" w:rsidRDefault="00FB4FA4" w:rsidP="00D231D4">
      <w:pPr>
        <w:jc w:val="center"/>
        <w:rPr>
          <w:b/>
        </w:rPr>
      </w:pPr>
    </w:p>
    <w:p w:rsidR="00D231D4" w:rsidRDefault="00D231D4" w:rsidP="00D231D4">
      <w:pPr>
        <w:jc w:val="center"/>
        <w:rPr>
          <w:b/>
        </w:rPr>
      </w:pPr>
    </w:p>
    <w:tbl>
      <w:tblPr>
        <w:tblStyle w:val="a3"/>
        <w:tblW w:w="9601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593"/>
        <w:gridCol w:w="3337"/>
        <w:gridCol w:w="992"/>
        <w:gridCol w:w="1277"/>
        <w:gridCol w:w="1418"/>
        <w:gridCol w:w="1984"/>
      </w:tblGrid>
      <w:tr w:rsidR="00D231D4" w:rsidRPr="00FB4FA4" w:rsidTr="00D231D4">
        <w:trPr>
          <w:trHeight w:val="20"/>
        </w:trPr>
        <w:tc>
          <w:tcPr>
            <w:tcW w:w="593" w:type="dxa"/>
            <w:vMerge w:val="restart"/>
          </w:tcPr>
          <w:p w:rsidR="00D231D4" w:rsidRPr="00FB4FA4" w:rsidRDefault="00D231D4" w:rsidP="00D231D4">
            <w:pPr>
              <w:rPr>
                <w:sz w:val="22"/>
                <w:szCs w:val="22"/>
              </w:rPr>
            </w:pPr>
            <w:r w:rsidRPr="00FB4FA4">
              <w:rPr>
                <w:sz w:val="22"/>
                <w:szCs w:val="22"/>
              </w:rPr>
              <w:t>№ п/п</w:t>
            </w:r>
          </w:p>
        </w:tc>
        <w:tc>
          <w:tcPr>
            <w:tcW w:w="3337" w:type="dxa"/>
            <w:vMerge w:val="restart"/>
          </w:tcPr>
          <w:p w:rsidR="00D231D4" w:rsidRPr="00FB4FA4" w:rsidRDefault="00D231D4" w:rsidP="00D231D4">
            <w:pPr>
              <w:rPr>
                <w:sz w:val="22"/>
                <w:szCs w:val="22"/>
              </w:rPr>
            </w:pPr>
          </w:p>
          <w:p w:rsidR="00D231D4" w:rsidRPr="00FB4FA4" w:rsidRDefault="00D231D4" w:rsidP="00D231D4">
            <w:pPr>
              <w:rPr>
                <w:sz w:val="22"/>
                <w:szCs w:val="22"/>
              </w:rPr>
            </w:pPr>
            <w:proofErr w:type="gramStart"/>
            <w:r w:rsidRPr="00FB4FA4">
              <w:rPr>
                <w:sz w:val="22"/>
                <w:szCs w:val="22"/>
              </w:rPr>
              <w:t>Наименование  дисциплин</w:t>
            </w:r>
            <w:proofErr w:type="gramEnd"/>
            <w:r w:rsidRPr="00FB4FA4">
              <w:rPr>
                <w:sz w:val="22"/>
                <w:szCs w:val="22"/>
              </w:rPr>
              <w:t xml:space="preserve"> (УД), модулей (М)</w:t>
            </w:r>
          </w:p>
        </w:tc>
        <w:tc>
          <w:tcPr>
            <w:tcW w:w="992" w:type="dxa"/>
            <w:vMerge w:val="restart"/>
          </w:tcPr>
          <w:p w:rsidR="00D231D4" w:rsidRPr="00FB4FA4" w:rsidRDefault="00D231D4" w:rsidP="00D231D4">
            <w:pPr>
              <w:rPr>
                <w:sz w:val="22"/>
                <w:szCs w:val="22"/>
              </w:rPr>
            </w:pPr>
          </w:p>
          <w:p w:rsidR="00D231D4" w:rsidRPr="00FB4FA4" w:rsidRDefault="00D231D4" w:rsidP="00D231D4">
            <w:pPr>
              <w:jc w:val="center"/>
              <w:rPr>
                <w:sz w:val="22"/>
                <w:szCs w:val="22"/>
              </w:rPr>
            </w:pPr>
            <w:r w:rsidRPr="00FB4FA4">
              <w:rPr>
                <w:sz w:val="22"/>
                <w:szCs w:val="22"/>
              </w:rPr>
              <w:t>Всего часов</w:t>
            </w:r>
          </w:p>
        </w:tc>
        <w:tc>
          <w:tcPr>
            <w:tcW w:w="2695" w:type="dxa"/>
            <w:gridSpan w:val="2"/>
          </w:tcPr>
          <w:p w:rsidR="00D231D4" w:rsidRPr="00FB4FA4" w:rsidRDefault="00D231D4" w:rsidP="00D231D4">
            <w:pPr>
              <w:jc w:val="center"/>
              <w:rPr>
                <w:sz w:val="22"/>
                <w:szCs w:val="22"/>
              </w:rPr>
            </w:pPr>
            <w:r w:rsidRPr="00FB4FA4">
              <w:rPr>
                <w:sz w:val="22"/>
                <w:szCs w:val="22"/>
              </w:rPr>
              <w:t>В том числе</w:t>
            </w:r>
          </w:p>
        </w:tc>
        <w:tc>
          <w:tcPr>
            <w:tcW w:w="1984" w:type="dxa"/>
          </w:tcPr>
          <w:p w:rsidR="00D231D4" w:rsidRPr="00FB4FA4" w:rsidRDefault="00D231D4" w:rsidP="00D231D4">
            <w:pPr>
              <w:jc w:val="center"/>
              <w:rPr>
                <w:sz w:val="22"/>
                <w:szCs w:val="22"/>
              </w:rPr>
            </w:pPr>
            <w:r w:rsidRPr="00FB4FA4">
              <w:rPr>
                <w:sz w:val="22"/>
                <w:szCs w:val="22"/>
              </w:rPr>
              <w:t>Формы промежуточной аттестации</w:t>
            </w:r>
          </w:p>
        </w:tc>
      </w:tr>
      <w:tr w:rsidR="00D231D4" w:rsidRPr="00FB4FA4" w:rsidTr="00D231D4">
        <w:trPr>
          <w:trHeight w:val="20"/>
        </w:trPr>
        <w:tc>
          <w:tcPr>
            <w:tcW w:w="593" w:type="dxa"/>
            <w:vMerge/>
          </w:tcPr>
          <w:p w:rsidR="00D231D4" w:rsidRPr="00FB4FA4" w:rsidRDefault="00D231D4" w:rsidP="00D231D4">
            <w:pPr>
              <w:rPr>
                <w:sz w:val="22"/>
                <w:szCs w:val="22"/>
              </w:rPr>
            </w:pPr>
          </w:p>
        </w:tc>
        <w:tc>
          <w:tcPr>
            <w:tcW w:w="3337" w:type="dxa"/>
            <w:vMerge/>
          </w:tcPr>
          <w:p w:rsidR="00D231D4" w:rsidRPr="00FB4FA4" w:rsidRDefault="00D231D4" w:rsidP="00D231D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231D4" w:rsidRPr="00FB4FA4" w:rsidRDefault="00D231D4" w:rsidP="00D231D4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D231D4" w:rsidRPr="00FB4FA4" w:rsidRDefault="00D231D4" w:rsidP="00D231D4">
            <w:pPr>
              <w:rPr>
                <w:sz w:val="22"/>
                <w:szCs w:val="22"/>
              </w:rPr>
            </w:pPr>
            <w:r w:rsidRPr="00FB4FA4">
              <w:rPr>
                <w:sz w:val="22"/>
                <w:szCs w:val="22"/>
              </w:rPr>
              <w:t>лекции</w:t>
            </w:r>
          </w:p>
        </w:tc>
        <w:tc>
          <w:tcPr>
            <w:tcW w:w="1418" w:type="dxa"/>
          </w:tcPr>
          <w:p w:rsidR="00D231D4" w:rsidRPr="00FB4FA4" w:rsidRDefault="00D231D4" w:rsidP="00D231D4">
            <w:pPr>
              <w:rPr>
                <w:sz w:val="22"/>
                <w:szCs w:val="22"/>
              </w:rPr>
            </w:pPr>
            <w:proofErr w:type="spellStart"/>
            <w:r w:rsidRPr="00FB4FA4">
              <w:rPr>
                <w:sz w:val="22"/>
                <w:szCs w:val="22"/>
              </w:rPr>
              <w:t>практич</w:t>
            </w:r>
            <w:proofErr w:type="spellEnd"/>
            <w:r w:rsidRPr="00FB4FA4">
              <w:rPr>
                <w:sz w:val="22"/>
                <w:szCs w:val="22"/>
              </w:rPr>
              <w:t>.</w:t>
            </w:r>
          </w:p>
          <w:p w:rsidR="00D231D4" w:rsidRPr="00FB4FA4" w:rsidRDefault="00D231D4" w:rsidP="00D231D4">
            <w:pPr>
              <w:rPr>
                <w:sz w:val="22"/>
                <w:szCs w:val="22"/>
              </w:rPr>
            </w:pPr>
            <w:r w:rsidRPr="00FB4FA4">
              <w:rPr>
                <w:sz w:val="22"/>
                <w:szCs w:val="22"/>
              </w:rPr>
              <w:t>занятия</w:t>
            </w:r>
          </w:p>
        </w:tc>
        <w:tc>
          <w:tcPr>
            <w:tcW w:w="1984" w:type="dxa"/>
          </w:tcPr>
          <w:p w:rsidR="00D231D4" w:rsidRPr="00FB4FA4" w:rsidRDefault="00D231D4" w:rsidP="00D231D4">
            <w:pPr>
              <w:rPr>
                <w:sz w:val="22"/>
                <w:szCs w:val="22"/>
                <w:highlight w:val="magenta"/>
              </w:rPr>
            </w:pPr>
          </w:p>
        </w:tc>
      </w:tr>
      <w:tr w:rsidR="00D231D4" w:rsidRPr="00FB4FA4" w:rsidTr="00D231D4">
        <w:trPr>
          <w:trHeight w:val="20"/>
        </w:trPr>
        <w:tc>
          <w:tcPr>
            <w:tcW w:w="593" w:type="dxa"/>
          </w:tcPr>
          <w:p w:rsidR="00D231D4" w:rsidRPr="00FB4FA4" w:rsidRDefault="00D231D4" w:rsidP="00D231D4">
            <w:pPr>
              <w:rPr>
                <w:sz w:val="22"/>
                <w:szCs w:val="22"/>
              </w:rPr>
            </w:pPr>
            <w:r w:rsidRPr="00FB4FA4">
              <w:rPr>
                <w:sz w:val="22"/>
                <w:szCs w:val="22"/>
              </w:rPr>
              <w:t>1</w:t>
            </w:r>
          </w:p>
        </w:tc>
        <w:tc>
          <w:tcPr>
            <w:tcW w:w="3337" w:type="dxa"/>
          </w:tcPr>
          <w:p w:rsidR="00D231D4" w:rsidRPr="00FB4FA4" w:rsidRDefault="00D231D4" w:rsidP="00D231D4">
            <w:pPr>
              <w:rPr>
                <w:sz w:val="22"/>
                <w:szCs w:val="22"/>
              </w:rPr>
            </w:pPr>
            <w:r w:rsidRPr="00FB4FA4">
              <w:rPr>
                <w:sz w:val="22"/>
                <w:szCs w:val="22"/>
              </w:rPr>
              <w:t xml:space="preserve">Модуль 1. Оформления документов в MS </w:t>
            </w:r>
            <w:proofErr w:type="spellStart"/>
            <w:r w:rsidRPr="00FB4FA4">
              <w:rPr>
                <w:sz w:val="22"/>
                <w:szCs w:val="22"/>
              </w:rPr>
              <w:t>Word</w:t>
            </w:r>
            <w:proofErr w:type="spellEnd"/>
          </w:p>
        </w:tc>
        <w:tc>
          <w:tcPr>
            <w:tcW w:w="992" w:type="dxa"/>
            <w:vAlign w:val="center"/>
          </w:tcPr>
          <w:p w:rsidR="00D231D4" w:rsidRPr="00FB4FA4" w:rsidRDefault="00D231D4" w:rsidP="00D231D4">
            <w:pPr>
              <w:jc w:val="center"/>
              <w:rPr>
                <w:color w:val="000000"/>
                <w:sz w:val="22"/>
                <w:szCs w:val="22"/>
              </w:rPr>
            </w:pPr>
            <w:r w:rsidRPr="00FB4FA4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7" w:type="dxa"/>
            <w:vAlign w:val="center"/>
          </w:tcPr>
          <w:p w:rsidR="00D231D4" w:rsidRPr="00FB4FA4" w:rsidRDefault="00D231D4" w:rsidP="00D231D4">
            <w:pPr>
              <w:jc w:val="center"/>
              <w:rPr>
                <w:color w:val="000000"/>
                <w:sz w:val="22"/>
                <w:szCs w:val="22"/>
              </w:rPr>
            </w:pPr>
            <w:r w:rsidRPr="00FB4FA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:rsidR="00D231D4" w:rsidRPr="00FB4FA4" w:rsidRDefault="00D231D4" w:rsidP="00D231D4">
            <w:pPr>
              <w:jc w:val="center"/>
              <w:rPr>
                <w:color w:val="000000"/>
                <w:sz w:val="22"/>
                <w:szCs w:val="22"/>
              </w:rPr>
            </w:pPr>
            <w:r w:rsidRPr="00FB4FA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D231D4" w:rsidRPr="00FB4FA4" w:rsidRDefault="00D231D4" w:rsidP="00D231D4">
            <w:pPr>
              <w:jc w:val="center"/>
              <w:rPr>
                <w:sz w:val="22"/>
                <w:szCs w:val="22"/>
              </w:rPr>
            </w:pPr>
            <w:r w:rsidRPr="00FB4FA4">
              <w:rPr>
                <w:sz w:val="22"/>
                <w:szCs w:val="22"/>
              </w:rPr>
              <w:t>зачет</w:t>
            </w:r>
          </w:p>
        </w:tc>
      </w:tr>
      <w:tr w:rsidR="00D231D4" w:rsidRPr="00FB4FA4" w:rsidTr="00D231D4">
        <w:trPr>
          <w:trHeight w:val="20"/>
        </w:trPr>
        <w:tc>
          <w:tcPr>
            <w:tcW w:w="593" w:type="dxa"/>
          </w:tcPr>
          <w:p w:rsidR="00D231D4" w:rsidRPr="00FB4FA4" w:rsidRDefault="00D231D4" w:rsidP="00D231D4">
            <w:pPr>
              <w:rPr>
                <w:sz w:val="22"/>
                <w:szCs w:val="22"/>
              </w:rPr>
            </w:pPr>
            <w:r w:rsidRPr="00FB4FA4">
              <w:rPr>
                <w:sz w:val="22"/>
                <w:szCs w:val="22"/>
              </w:rPr>
              <w:t>2</w:t>
            </w:r>
          </w:p>
        </w:tc>
        <w:tc>
          <w:tcPr>
            <w:tcW w:w="3337" w:type="dxa"/>
          </w:tcPr>
          <w:p w:rsidR="00D231D4" w:rsidRPr="00FB4FA4" w:rsidRDefault="00D231D4" w:rsidP="00D231D4">
            <w:pPr>
              <w:pStyle w:val="Default"/>
              <w:rPr>
                <w:color w:val="auto"/>
                <w:sz w:val="22"/>
                <w:szCs w:val="22"/>
                <w:lang w:eastAsia="ru-RU"/>
              </w:rPr>
            </w:pPr>
            <w:r w:rsidRPr="00FB4FA4">
              <w:rPr>
                <w:color w:val="auto"/>
                <w:sz w:val="22"/>
                <w:szCs w:val="22"/>
                <w:lang w:eastAsia="ru-RU"/>
              </w:rPr>
              <w:t xml:space="preserve">Модуль 2. Эффективная обработка данных в MS </w:t>
            </w:r>
            <w:proofErr w:type="spellStart"/>
            <w:r w:rsidRPr="00FB4FA4">
              <w:rPr>
                <w:color w:val="auto"/>
                <w:sz w:val="22"/>
                <w:szCs w:val="22"/>
                <w:lang w:eastAsia="ru-RU"/>
              </w:rPr>
              <w:t>Excel</w:t>
            </w:r>
            <w:proofErr w:type="spellEnd"/>
          </w:p>
        </w:tc>
        <w:tc>
          <w:tcPr>
            <w:tcW w:w="992" w:type="dxa"/>
            <w:vAlign w:val="center"/>
          </w:tcPr>
          <w:p w:rsidR="00D231D4" w:rsidRPr="00FB4FA4" w:rsidRDefault="00D231D4" w:rsidP="00D231D4">
            <w:pPr>
              <w:jc w:val="center"/>
              <w:rPr>
                <w:color w:val="000000"/>
                <w:sz w:val="22"/>
                <w:szCs w:val="22"/>
              </w:rPr>
            </w:pPr>
            <w:r w:rsidRPr="00FB4FA4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7" w:type="dxa"/>
            <w:vAlign w:val="center"/>
          </w:tcPr>
          <w:p w:rsidR="00D231D4" w:rsidRPr="00FB4FA4" w:rsidRDefault="00D231D4" w:rsidP="00D231D4">
            <w:pPr>
              <w:jc w:val="center"/>
              <w:rPr>
                <w:color w:val="000000"/>
                <w:sz w:val="22"/>
                <w:szCs w:val="22"/>
              </w:rPr>
            </w:pPr>
            <w:r w:rsidRPr="00FB4FA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:rsidR="00D231D4" w:rsidRPr="00FB4FA4" w:rsidRDefault="00D231D4" w:rsidP="00D231D4">
            <w:pPr>
              <w:jc w:val="center"/>
              <w:rPr>
                <w:color w:val="000000"/>
                <w:sz w:val="22"/>
                <w:szCs w:val="22"/>
              </w:rPr>
            </w:pPr>
            <w:r w:rsidRPr="00FB4FA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84" w:type="dxa"/>
            <w:vAlign w:val="center"/>
          </w:tcPr>
          <w:p w:rsidR="00D231D4" w:rsidRPr="00FB4FA4" w:rsidRDefault="00D231D4" w:rsidP="00D231D4">
            <w:pPr>
              <w:jc w:val="center"/>
              <w:rPr>
                <w:sz w:val="22"/>
                <w:szCs w:val="22"/>
              </w:rPr>
            </w:pPr>
            <w:r w:rsidRPr="00FB4FA4">
              <w:rPr>
                <w:sz w:val="22"/>
                <w:szCs w:val="22"/>
              </w:rPr>
              <w:t>зачет</w:t>
            </w:r>
          </w:p>
        </w:tc>
      </w:tr>
      <w:tr w:rsidR="00D231D4" w:rsidRPr="00FB4FA4" w:rsidTr="00D231D4">
        <w:trPr>
          <w:trHeight w:val="20"/>
        </w:trPr>
        <w:tc>
          <w:tcPr>
            <w:tcW w:w="593" w:type="dxa"/>
          </w:tcPr>
          <w:p w:rsidR="00D231D4" w:rsidRPr="00FB4FA4" w:rsidRDefault="00D231D4" w:rsidP="00D231D4">
            <w:pPr>
              <w:rPr>
                <w:sz w:val="22"/>
                <w:szCs w:val="22"/>
              </w:rPr>
            </w:pPr>
            <w:r w:rsidRPr="00FB4FA4">
              <w:rPr>
                <w:sz w:val="22"/>
                <w:szCs w:val="22"/>
              </w:rPr>
              <w:t>3</w:t>
            </w:r>
          </w:p>
        </w:tc>
        <w:tc>
          <w:tcPr>
            <w:tcW w:w="3337" w:type="dxa"/>
          </w:tcPr>
          <w:p w:rsidR="00D231D4" w:rsidRPr="00FB4FA4" w:rsidRDefault="00D231D4" w:rsidP="00D231D4">
            <w:pPr>
              <w:pStyle w:val="Default"/>
              <w:spacing w:line="276" w:lineRule="auto"/>
              <w:rPr>
                <w:color w:val="auto"/>
                <w:sz w:val="22"/>
                <w:szCs w:val="22"/>
                <w:lang w:eastAsia="ru-RU"/>
              </w:rPr>
            </w:pPr>
            <w:r w:rsidRPr="00FB4FA4">
              <w:rPr>
                <w:color w:val="auto"/>
                <w:sz w:val="22"/>
                <w:szCs w:val="22"/>
                <w:lang w:eastAsia="ru-RU"/>
              </w:rPr>
              <w:t>Итоговая аттестация</w:t>
            </w:r>
          </w:p>
        </w:tc>
        <w:tc>
          <w:tcPr>
            <w:tcW w:w="992" w:type="dxa"/>
            <w:vAlign w:val="center"/>
          </w:tcPr>
          <w:p w:rsidR="00D231D4" w:rsidRPr="00FB4FA4" w:rsidRDefault="00D231D4" w:rsidP="00D231D4">
            <w:pPr>
              <w:jc w:val="center"/>
              <w:rPr>
                <w:color w:val="000000"/>
                <w:sz w:val="22"/>
                <w:szCs w:val="22"/>
              </w:rPr>
            </w:pPr>
            <w:r w:rsidRPr="00FB4FA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7" w:type="dxa"/>
            <w:vAlign w:val="center"/>
          </w:tcPr>
          <w:p w:rsidR="00D231D4" w:rsidRPr="00FB4FA4" w:rsidRDefault="00D231D4" w:rsidP="00D231D4">
            <w:pPr>
              <w:jc w:val="center"/>
              <w:rPr>
                <w:color w:val="000000"/>
                <w:sz w:val="22"/>
                <w:szCs w:val="22"/>
              </w:rPr>
            </w:pPr>
            <w:r w:rsidRPr="00FB4FA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D231D4" w:rsidRPr="00FB4FA4" w:rsidRDefault="00D231D4" w:rsidP="00D231D4">
            <w:pPr>
              <w:jc w:val="center"/>
              <w:rPr>
                <w:color w:val="000000"/>
                <w:sz w:val="22"/>
                <w:szCs w:val="22"/>
              </w:rPr>
            </w:pPr>
            <w:r w:rsidRPr="00FB4FA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  <w:vAlign w:val="center"/>
          </w:tcPr>
          <w:p w:rsidR="00D231D4" w:rsidRPr="00FB4FA4" w:rsidRDefault="00D231D4" w:rsidP="00D231D4">
            <w:pPr>
              <w:jc w:val="center"/>
              <w:rPr>
                <w:sz w:val="22"/>
                <w:szCs w:val="22"/>
              </w:rPr>
            </w:pPr>
            <w:r w:rsidRPr="00FB4FA4">
              <w:rPr>
                <w:sz w:val="22"/>
                <w:szCs w:val="22"/>
              </w:rPr>
              <w:t>зачет</w:t>
            </w:r>
          </w:p>
        </w:tc>
      </w:tr>
      <w:tr w:rsidR="00D231D4" w:rsidRPr="00FB4FA4" w:rsidTr="00D231D4">
        <w:trPr>
          <w:trHeight w:val="20"/>
        </w:trPr>
        <w:tc>
          <w:tcPr>
            <w:tcW w:w="593" w:type="dxa"/>
          </w:tcPr>
          <w:p w:rsidR="00D231D4" w:rsidRPr="00FB4FA4" w:rsidRDefault="00D231D4" w:rsidP="00D231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7" w:type="dxa"/>
          </w:tcPr>
          <w:p w:rsidR="00D231D4" w:rsidRPr="00FB4FA4" w:rsidRDefault="00D231D4" w:rsidP="00D231D4">
            <w:pPr>
              <w:jc w:val="center"/>
              <w:rPr>
                <w:sz w:val="22"/>
                <w:szCs w:val="22"/>
              </w:rPr>
            </w:pPr>
            <w:r w:rsidRPr="00FB4FA4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</w:tcPr>
          <w:p w:rsidR="00D231D4" w:rsidRPr="00FB4FA4" w:rsidRDefault="00D231D4" w:rsidP="00D231D4">
            <w:pPr>
              <w:jc w:val="center"/>
              <w:rPr>
                <w:b/>
                <w:sz w:val="22"/>
                <w:szCs w:val="22"/>
              </w:rPr>
            </w:pPr>
            <w:r w:rsidRPr="00FB4FA4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1277" w:type="dxa"/>
          </w:tcPr>
          <w:p w:rsidR="00D231D4" w:rsidRPr="00FB4FA4" w:rsidRDefault="00D231D4" w:rsidP="00D231D4">
            <w:pPr>
              <w:jc w:val="center"/>
              <w:rPr>
                <w:sz w:val="22"/>
                <w:szCs w:val="22"/>
              </w:rPr>
            </w:pPr>
            <w:r w:rsidRPr="00FB4FA4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</w:tcPr>
          <w:p w:rsidR="00D231D4" w:rsidRPr="00FB4FA4" w:rsidRDefault="00D231D4" w:rsidP="00D231D4">
            <w:pPr>
              <w:jc w:val="center"/>
              <w:rPr>
                <w:sz w:val="22"/>
                <w:szCs w:val="22"/>
              </w:rPr>
            </w:pPr>
            <w:r w:rsidRPr="00FB4FA4">
              <w:rPr>
                <w:sz w:val="22"/>
                <w:szCs w:val="22"/>
              </w:rPr>
              <w:t>32</w:t>
            </w:r>
          </w:p>
        </w:tc>
        <w:tc>
          <w:tcPr>
            <w:tcW w:w="1984" w:type="dxa"/>
            <w:vAlign w:val="center"/>
          </w:tcPr>
          <w:p w:rsidR="00D231D4" w:rsidRPr="00FB4FA4" w:rsidRDefault="00D231D4" w:rsidP="00D231D4">
            <w:pPr>
              <w:jc w:val="center"/>
              <w:rPr>
                <w:sz w:val="22"/>
                <w:szCs w:val="22"/>
              </w:rPr>
            </w:pPr>
          </w:p>
        </w:tc>
      </w:tr>
    </w:tbl>
    <w:p w:rsidR="00D231D4" w:rsidRPr="00E17F4D" w:rsidRDefault="00D231D4" w:rsidP="00D231D4">
      <w:pPr>
        <w:jc w:val="center"/>
        <w:rPr>
          <w:b/>
        </w:rPr>
      </w:pPr>
    </w:p>
    <w:p w:rsidR="00D84122" w:rsidRDefault="00D84122"/>
    <w:sectPr w:rsidR="00D84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AC"/>
    <w:rsid w:val="003256E8"/>
    <w:rsid w:val="005872EE"/>
    <w:rsid w:val="006514AC"/>
    <w:rsid w:val="00750A06"/>
    <w:rsid w:val="00D231D4"/>
    <w:rsid w:val="00D84122"/>
    <w:rsid w:val="00FB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D3975-357B-45B5-8A5C-CEE813AB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72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Турчинскене Олеся Викторовна</cp:lastModifiedBy>
  <cp:revision>4</cp:revision>
  <dcterms:created xsi:type="dcterms:W3CDTF">2019-11-06T11:27:00Z</dcterms:created>
  <dcterms:modified xsi:type="dcterms:W3CDTF">2019-11-14T10:55:00Z</dcterms:modified>
</cp:coreProperties>
</file>