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3F11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133">
        <w:rPr>
          <w:rFonts w:ascii="Times New Roman" w:hAnsi="Times New Roman" w:cs="Times New Roman"/>
          <w:b/>
          <w:sz w:val="28"/>
          <w:szCs w:val="28"/>
        </w:rPr>
        <w:t>Организация работы кадровых служб на предприятиях и в организациях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Адресация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>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3F11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F1133">
        <w:rPr>
          <w:rFonts w:ascii="Times New Roman" w:hAnsi="Times New Roman" w:cs="Times New Roman"/>
          <w:sz w:val="24"/>
          <w:szCs w:val="24"/>
        </w:rPr>
        <w:t xml:space="preserve"> работники кадровых служб предприятий и организаций различных организационно-правовых форм и видов деятельности</w:t>
      </w:r>
      <w:r w:rsidR="007D40D8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F1133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3F1133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F54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3F1133">
        <w:rPr>
          <w:rFonts w:ascii="Times New Roman" w:hAnsi="Times New Roman" w:cs="Times New Roman"/>
          <w:b/>
          <w:sz w:val="24"/>
          <w:szCs w:val="24"/>
        </w:rPr>
        <w:t xml:space="preserve"> Основные задачи управления кадрами на предприятии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F1133">
        <w:rPr>
          <w:rFonts w:ascii="Times New Roman" w:hAnsi="Times New Roman" w:cs="Times New Roman"/>
          <w:sz w:val="24"/>
          <w:szCs w:val="24"/>
        </w:rPr>
        <w:t xml:space="preserve"> Кадровая политика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DA1B5F" w:rsidRDefault="00DA1B5F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1133">
        <w:rPr>
          <w:rFonts w:ascii="Times New Roman" w:hAnsi="Times New Roman" w:cs="Times New Roman"/>
          <w:sz w:val="24"/>
          <w:szCs w:val="24"/>
        </w:rPr>
        <w:t xml:space="preserve"> Планирование и подбор трудовых ресурсов</w:t>
      </w:r>
      <w:r w:rsidR="007D40D8">
        <w:rPr>
          <w:rFonts w:ascii="Times New Roman" w:hAnsi="Times New Roman" w:cs="Times New Roman"/>
          <w:sz w:val="24"/>
          <w:szCs w:val="24"/>
        </w:rPr>
        <w:t>.</w:t>
      </w:r>
    </w:p>
    <w:p w:rsidR="0013632F" w:rsidRPr="0013632F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3F1133">
        <w:rPr>
          <w:rFonts w:ascii="Times New Roman" w:hAnsi="Times New Roman" w:cs="Times New Roman"/>
          <w:b/>
          <w:sz w:val="24"/>
          <w:szCs w:val="24"/>
        </w:rPr>
        <w:t xml:space="preserve"> Трудовой кодекс Российской Федерации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F1133">
        <w:rPr>
          <w:rFonts w:ascii="Times New Roman" w:hAnsi="Times New Roman" w:cs="Times New Roman"/>
          <w:sz w:val="24"/>
          <w:szCs w:val="24"/>
        </w:rPr>
        <w:t xml:space="preserve"> Трудовые права и обязанности работников</w:t>
      </w:r>
      <w:r w:rsidR="004142B7">
        <w:rPr>
          <w:rFonts w:ascii="Times New Roman" w:hAnsi="Times New Roman" w:cs="Times New Roman"/>
          <w:sz w:val="24"/>
          <w:szCs w:val="24"/>
        </w:rPr>
        <w:t>.</w:t>
      </w:r>
    </w:p>
    <w:p w:rsidR="003F1133" w:rsidRDefault="003F1133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(контракт).</w:t>
      </w:r>
    </w:p>
    <w:p w:rsidR="003F1133" w:rsidRDefault="003F1133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 подготовки и оформления основных видов кадровых документов.</w:t>
      </w:r>
    </w:p>
    <w:p w:rsidR="003F1133" w:rsidRDefault="003F1133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по личному составу.</w:t>
      </w:r>
    </w:p>
    <w:p w:rsidR="004142B7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t>Модуль 3.</w:t>
      </w:r>
      <w:r w:rsidR="003F1133">
        <w:rPr>
          <w:rFonts w:ascii="Times New Roman" w:hAnsi="Times New Roman" w:cs="Times New Roman"/>
          <w:b/>
          <w:sz w:val="24"/>
          <w:szCs w:val="24"/>
        </w:rPr>
        <w:t xml:space="preserve"> Структурный приказ по предприятию</w:t>
      </w:r>
      <w:r w:rsidRPr="00C214B5">
        <w:rPr>
          <w:rFonts w:ascii="Times New Roman" w:hAnsi="Times New Roman" w:cs="Times New Roman"/>
          <w:b/>
          <w:sz w:val="24"/>
          <w:szCs w:val="24"/>
        </w:rPr>
        <w:t>.</w:t>
      </w:r>
    </w:p>
    <w:p w:rsid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1133">
        <w:rPr>
          <w:rFonts w:ascii="Times New Roman" w:hAnsi="Times New Roman" w:cs="Times New Roman"/>
          <w:sz w:val="24"/>
          <w:szCs w:val="24"/>
        </w:rPr>
        <w:t xml:space="preserve"> Порядок приема на работу. Обязательные документы. Дополнительные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1133">
        <w:rPr>
          <w:rFonts w:ascii="Times New Roman" w:hAnsi="Times New Roman" w:cs="Times New Roman"/>
          <w:sz w:val="24"/>
          <w:szCs w:val="24"/>
        </w:rPr>
        <w:t xml:space="preserve"> Тестирование. Проведение многоступенчатого собеседования с соискателями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4B5" w:rsidRDefault="00C214B5" w:rsidP="00C214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1133">
        <w:rPr>
          <w:rFonts w:ascii="Times New Roman" w:hAnsi="Times New Roman" w:cs="Times New Roman"/>
          <w:sz w:val="24"/>
          <w:szCs w:val="24"/>
        </w:rPr>
        <w:t xml:space="preserve"> Перевод на другую работу. Прекращение трудового договора. Порядок увольнения работников по различным основаниям. Проблемы сокращения численности работников, пути их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4B5" w:rsidRDefault="00C214B5" w:rsidP="00C214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1133">
        <w:rPr>
          <w:rFonts w:ascii="Times New Roman" w:hAnsi="Times New Roman" w:cs="Times New Roman"/>
          <w:sz w:val="24"/>
          <w:szCs w:val="24"/>
        </w:rPr>
        <w:t xml:space="preserve">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133" w:rsidRPr="003F1133" w:rsidRDefault="003F1133" w:rsidP="003F1133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133">
        <w:rPr>
          <w:rFonts w:ascii="Times New Roman" w:hAnsi="Times New Roman" w:cs="Times New Roman"/>
          <w:b/>
          <w:sz w:val="24"/>
          <w:szCs w:val="24"/>
        </w:rPr>
        <w:t>Модуль 4. Оценка исполнения работы.</w:t>
      </w:r>
    </w:p>
    <w:p w:rsidR="003F1133" w:rsidRDefault="003F1133" w:rsidP="003F113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за труд. Заработная плата. Финансовые и иные льготы.</w:t>
      </w:r>
    </w:p>
    <w:p w:rsidR="003F1133" w:rsidRDefault="003F1133" w:rsidP="003F113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Трудовая дисциплина. Правила внутреннего трудового распорядка.</w:t>
      </w:r>
    </w:p>
    <w:p w:rsidR="003F1133" w:rsidRDefault="003F1133" w:rsidP="003F113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время. Время отдыха. Нормы труда.</w:t>
      </w:r>
    </w:p>
    <w:p w:rsidR="003F1133" w:rsidRDefault="003F1133" w:rsidP="003F113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Совмещение. Внутреннее и внешнее.</w:t>
      </w:r>
    </w:p>
    <w:p w:rsidR="003F1133" w:rsidRDefault="003F1133" w:rsidP="003F113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 женщин: гарантии и льготы. Выплаты женщинам, уходящим в отпуск по уходу за ребенком.</w:t>
      </w:r>
    </w:p>
    <w:p w:rsidR="003F1133" w:rsidRDefault="003F1133" w:rsidP="00593743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133">
        <w:rPr>
          <w:rFonts w:ascii="Times New Roman" w:hAnsi="Times New Roman" w:cs="Times New Roman"/>
          <w:b/>
          <w:sz w:val="24"/>
          <w:szCs w:val="24"/>
        </w:rPr>
        <w:t>Модуль 5. Порядок ведения трудовых книжек работников. Оформление иных кадровых документов, их учет.</w:t>
      </w:r>
    </w:p>
    <w:p w:rsidR="00593743" w:rsidRDefault="00593743" w:rsidP="0059374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Трудовые книжки. График отпусков. Личная карточка Т-2: порядок оформления и хранение.</w:t>
      </w:r>
    </w:p>
    <w:p w:rsidR="00593743" w:rsidRPr="00593743" w:rsidRDefault="00593743" w:rsidP="00593743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3743">
        <w:rPr>
          <w:rFonts w:ascii="Times New Roman" w:hAnsi="Times New Roman" w:cs="Times New Roman"/>
          <w:b/>
          <w:sz w:val="24"/>
          <w:szCs w:val="24"/>
        </w:rPr>
        <w:t>Модуль 6. Отчетность, предоставляемая в местные органы власти.</w:t>
      </w:r>
    </w:p>
    <w:p w:rsidR="00593743" w:rsidRDefault="00593743" w:rsidP="00593743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ведение личных дел.</w:t>
      </w:r>
    </w:p>
    <w:p w:rsidR="00593743" w:rsidRDefault="00593743" w:rsidP="00593743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документов к архивному хранению.</w:t>
      </w:r>
    </w:p>
    <w:p w:rsidR="00593743" w:rsidRPr="00593743" w:rsidRDefault="00593743" w:rsidP="00593743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3743">
        <w:rPr>
          <w:rFonts w:ascii="Times New Roman" w:hAnsi="Times New Roman" w:cs="Times New Roman"/>
          <w:b/>
          <w:sz w:val="24"/>
          <w:szCs w:val="24"/>
        </w:rPr>
        <w:t>Модуль 7. Трудовые споры.</w:t>
      </w:r>
    </w:p>
    <w:p w:rsidR="00593743" w:rsidRDefault="00593743" w:rsidP="0059374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возмещения ущерба, причиненного организации. Порядок рассмотрения трудовых споров в городском суде.</w:t>
      </w:r>
    </w:p>
    <w:p w:rsidR="00593743" w:rsidRPr="00593743" w:rsidRDefault="00593743" w:rsidP="00593743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3743">
        <w:rPr>
          <w:rFonts w:ascii="Times New Roman" w:hAnsi="Times New Roman" w:cs="Times New Roman"/>
          <w:b/>
          <w:sz w:val="24"/>
          <w:szCs w:val="24"/>
        </w:rPr>
        <w:t>Модуль 8. Социально-психологические основы руководства коллективом.</w:t>
      </w:r>
    </w:p>
    <w:p w:rsidR="00C214B5" w:rsidRPr="00C214B5" w:rsidRDefault="0059374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конфликтных ситуаций. Психология общения с различными типами людей.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3F1133">
        <w:rPr>
          <w:rFonts w:ascii="Times New Roman" w:hAnsi="Times New Roman" w:cs="Times New Roman"/>
          <w:b/>
          <w:sz w:val="24"/>
          <w:szCs w:val="24"/>
        </w:rPr>
        <w:t xml:space="preserve"> проведение круглого стола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900590" w:rsidRDefault="00900590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DA1B5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1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D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C6ABB"/>
    <w:rsid w:val="00306D30"/>
    <w:rsid w:val="003A1554"/>
    <w:rsid w:val="003C42B2"/>
    <w:rsid w:val="003F1133"/>
    <w:rsid w:val="004142B7"/>
    <w:rsid w:val="004D3FAD"/>
    <w:rsid w:val="004F1EE5"/>
    <w:rsid w:val="00536F9B"/>
    <w:rsid w:val="00593743"/>
    <w:rsid w:val="005C04A0"/>
    <w:rsid w:val="0074432C"/>
    <w:rsid w:val="007D40D8"/>
    <w:rsid w:val="00823301"/>
    <w:rsid w:val="00825EDE"/>
    <w:rsid w:val="008427E1"/>
    <w:rsid w:val="00900590"/>
    <w:rsid w:val="009C648D"/>
    <w:rsid w:val="00B25328"/>
    <w:rsid w:val="00B67F54"/>
    <w:rsid w:val="00C214B5"/>
    <w:rsid w:val="00CE56F1"/>
    <w:rsid w:val="00DA1B5F"/>
    <w:rsid w:val="00E930B0"/>
    <w:rsid w:val="00EB19FC"/>
    <w:rsid w:val="00EC573B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24</cp:revision>
  <cp:lastPrinted>2016-05-26T10:57:00Z</cp:lastPrinted>
  <dcterms:created xsi:type="dcterms:W3CDTF">2016-05-26T09:52:00Z</dcterms:created>
  <dcterms:modified xsi:type="dcterms:W3CDTF">2017-05-25T08:18:00Z</dcterms:modified>
</cp:coreProperties>
</file>